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8BA" w:rsidRPr="00DB38BA" w:rsidRDefault="00DB38BA" w:rsidP="00DB38BA">
      <w:pPr>
        <w:keepNext/>
        <w:spacing w:after="0" w:line="240" w:lineRule="auto"/>
        <w:jc w:val="center"/>
        <w:outlineLvl w:val="2"/>
        <w:rPr>
          <w:rFonts w:ascii="Tahoma" w:eastAsia="Times New Roman" w:hAnsi="Tahoma" w:cs="Tahoma"/>
          <w:b/>
          <w:sz w:val="26"/>
          <w:szCs w:val="20"/>
          <w:lang w:val="en-GB" w:eastAsia="en-GB"/>
        </w:rPr>
      </w:pPr>
      <w:r w:rsidRPr="00DB38BA">
        <w:rPr>
          <w:rFonts w:ascii="Tahoma" w:eastAsia="Times New Roman" w:hAnsi="Tahoma" w:cs="Tahoma"/>
          <w:b/>
          <w:noProof/>
          <w:lang w:val="en-GB" w:eastAsia="en-GB"/>
        </w:rPr>
        <w:drawing>
          <wp:inline distT="0" distB="0" distL="0" distR="0" wp14:anchorId="65283EA9" wp14:editId="53F8BCF9">
            <wp:extent cx="2209800" cy="733425"/>
            <wp:effectExtent l="0" t="0" r="0" b="9525"/>
            <wp:docPr id="1" name="Picture 1" descr="Loreto Colle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to Colle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733425"/>
                    </a:xfrm>
                    <a:prstGeom prst="rect">
                      <a:avLst/>
                    </a:prstGeom>
                    <a:noFill/>
                    <a:ln>
                      <a:noFill/>
                    </a:ln>
                  </pic:spPr>
                </pic:pic>
              </a:graphicData>
            </a:graphic>
          </wp:inline>
        </w:drawing>
      </w:r>
    </w:p>
    <w:p w:rsidR="00DB38BA" w:rsidRPr="00DB38BA" w:rsidRDefault="00DB38BA" w:rsidP="00DB38BA">
      <w:pPr>
        <w:spacing w:after="0" w:line="240" w:lineRule="auto"/>
        <w:jc w:val="center"/>
        <w:rPr>
          <w:rFonts w:ascii="Tahoma" w:eastAsia="Times New Roman" w:hAnsi="Tahoma" w:cs="Tahoma"/>
          <w:b/>
          <w:lang w:val="en-GB" w:eastAsia="en-GB"/>
        </w:rPr>
      </w:pPr>
    </w:p>
    <w:p w:rsidR="00DB38BA" w:rsidRPr="00DB38BA" w:rsidRDefault="00DB38BA" w:rsidP="00DB38BA">
      <w:pPr>
        <w:spacing w:after="0" w:line="240" w:lineRule="auto"/>
        <w:jc w:val="center"/>
        <w:rPr>
          <w:rFonts w:ascii="Tahoma" w:eastAsia="Times New Roman" w:hAnsi="Tahoma" w:cs="Tahoma"/>
          <w:b/>
          <w:u w:val="single"/>
          <w:lang w:val="en-GB" w:eastAsia="en-GB"/>
        </w:rPr>
      </w:pPr>
      <w:r w:rsidRPr="00DB38BA">
        <w:rPr>
          <w:rFonts w:ascii="Tahoma" w:eastAsia="Times New Roman" w:hAnsi="Tahoma" w:cs="Tahoma"/>
          <w:b/>
          <w:u w:val="single"/>
          <w:lang w:val="en-GB" w:eastAsia="en-GB"/>
        </w:rPr>
        <w:t>JOB DESCRIPTION</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spacing w:after="0" w:line="240" w:lineRule="auto"/>
        <w:ind w:left="2127" w:hanging="2127"/>
        <w:jc w:val="both"/>
        <w:rPr>
          <w:rFonts w:ascii="Tahoma" w:eastAsia="Times New Roman" w:hAnsi="Tahoma" w:cs="Tahoma"/>
          <w:lang w:val="en-GB" w:eastAsia="en-GB"/>
        </w:rPr>
      </w:pPr>
      <w:r w:rsidRPr="00DB38BA">
        <w:rPr>
          <w:rFonts w:ascii="Tahoma" w:eastAsia="Times New Roman" w:hAnsi="Tahoma" w:cs="Tahoma"/>
          <w:u w:val="single"/>
          <w:lang w:val="en-GB" w:eastAsia="en-GB"/>
        </w:rPr>
        <w:t>Post Title</w:t>
      </w:r>
      <w:r w:rsidRPr="00DB38BA">
        <w:rPr>
          <w:rFonts w:ascii="Tahoma" w:eastAsia="Times New Roman" w:hAnsi="Tahoma" w:cs="Tahoma"/>
          <w:lang w:val="en-GB" w:eastAsia="en-GB"/>
        </w:rPr>
        <w:t>:</w:t>
      </w:r>
      <w:r w:rsidRPr="00DB38BA">
        <w:rPr>
          <w:rFonts w:ascii="Tahoma" w:eastAsia="Times New Roman" w:hAnsi="Tahoma" w:cs="Tahoma"/>
          <w:lang w:val="en-GB" w:eastAsia="en-GB"/>
        </w:rPr>
        <w:tab/>
      </w:r>
      <w:r w:rsidR="001D26E0">
        <w:rPr>
          <w:rFonts w:ascii="Tahoma" w:eastAsia="Times New Roman" w:hAnsi="Tahoma" w:cs="Tahoma"/>
          <w:lang w:val="en-GB" w:eastAsia="en-GB"/>
        </w:rPr>
        <w:t>Administrative Services Manager</w:t>
      </w:r>
      <w:r w:rsidRPr="00DB38BA">
        <w:rPr>
          <w:rFonts w:ascii="Tahoma" w:eastAsia="Times New Roman" w:hAnsi="Tahoma" w:cs="Tahoma"/>
          <w:lang w:val="en-GB" w:eastAsia="en-GB"/>
        </w:rPr>
        <w:t xml:space="preserve">  </w:t>
      </w:r>
    </w:p>
    <w:p w:rsidR="00DB38BA" w:rsidRPr="00DB38BA" w:rsidRDefault="00DB38BA" w:rsidP="00DB38BA">
      <w:pPr>
        <w:spacing w:after="0" w:line="240" w:lineRule="auto"/>
        <w:ind w:left="2127" w:hanging="2127"/>
        <w:jc w:val="both"/>
        <w:rPr>
          <w:rFonts w:ascii="Tahoma" w:eastAsia="Times New Roman" w:hAnsi="Tahoma" w:cs="Tahoma"/>
          <w:lang w:val="en-GB" w:eastAsia="en-GB"/>
        </w:rPr>
      </w:pPr>
    </w:p>
    <w:p w:rsidR="00DB38BA" w:rsidRPr="00DB38BA" w:rsidRDefault="00DB38BA" w:rsidP="00DB38BA">
      <w:pPr>
        <w:spacing w:after="0" w:line="240" w:lineRule="auto"/>
        <w:ind w:left="2127" w:hanging="2127"/>
        <w:jc w:val="both"/>
        <w:rPr>
          <w:rFonts w:ascii="Tahoma" w:eastAsia="Times New Roman" w:hAnsi="Tahoma" w:cs="Tahoma"/>
          <w:lang w:val="en-GB" w:eastAsia="en-GB"/>
        </w:rPr>
      </w:pPr>
      <w:r w:rsidRPr="00DB38BA">
        <w:rPr>
          <w:rFonts w:ascii="Tahoma" w:eastAsia="Times New Roman" w:hAnsi="Tahoma" w:cs="Tahoma"/>
          <w:u w:val="single"/>
          <w:lang w:val="en-GB" w:eastAsia="en-GB"/>
        </w:rPr>
        <w:t>Salary</w:t>
      </w:r>
      <w:r w:rsidRPr="00DB38BA">
        <w:rPr>
          <w:rFonts w:ascii="Tahoma" w:eastAsia="Times New Roman" w:hAnsi="Tahoma" w:cs="Tahoma"/>
          <w:lang w:val="en-GB" w:eastAsia="en-GB"/>
        </w:rPr>
        <w:t>:</w:t>
      </w:r>
      <w:r w:rsidRPr="00DB38BA">
        <w:rPr>
          <w:rFonts w:ascii="Tahoma" w:eastAsia="Times New Roman" w:hAnsi="Tahoma" w:cs="Tahoma"/>
          <w:lang w:val="en-GB" w:eastAsia="en-GB"/>
        </w:rPr>
        <w:tab/>
      </w:r>
    </w:p>
    <w:p w:rsidR="00DB38BA" w:rsidRPr="00DB38BA" w:rsidRDefault="00DB38BA" w:rsidP="00DB38BA">
      <w:pPr>
        <w:spacing w:after="0" w:line="240" w:lineRule="auto"/>
        <w:jc w:val="both"/>
        <w:rPr>
          <w:rFonts w:ascii="Tahoma" w:eastAsia="Times New Roman" w:hAnsi="Tahoma" w:cs="Tahoma"/>
          <w:lang w:val="en-GB" w:eastAsia="en-GB"/>
        </w:rPr>
      </w:pPr>
    </w:p>
    <w:p w:rsidR="00DB38BA" w:rsidRDefault="00DB38BA" w:rsidP="00E45349">
      <w:pPr>
        <w:spacing w:after="0" w:line="240" w:lineRule="auto"/>
        <w:ind w:left="2127" w:hanging="2127"/>
        <w:jc w:val="both"/>
        <w:rPr>
          <w:rFonts w:ascii="Tahoma" w:eastAsia="Times New Roman" w:hAnsi="Tahoma" w:cs="Tahoma"/>
          <w:lang w:val="en-GB" w:eastAsia="en-GB"/>
        </w:rPr>
      </w:pPr>
      <w:r w:rsidRPr="00DB38BA">
        <w:rPr>
          <w:rFonts w:ascii="Tahoma" w:eastAsia="Times New Roman" w:hAnsi="Tahoma" w:cs="Tahoma"/>
          <w:u w:val="single"/>
          <w:lang w:val="en-GB" w:eastAsia="en-GB"/>
        </w:rPr>
        <w:t>Purpose</w:t>
      </w:r>
      <w:r w:rsidRPr="00DB38BA">
        <w:rPr>
          <w:rFonts w:ascii="Tahoma" w:eastAsia="Times New Roman" w:hAnsi="Tahoma" w:cs="Tahoma"/>
          <w:lang w:val="en-GB" w:eastAsia="en-GB"/>
        </w:rPr>
        <w:t>:</w:t>
      </w:r>
      <w:r w:rsidRPr="00DB38BA">
        <w:rPr>
          <w:rFonts w:ascii="Tahoma" w:eastAsia="Times New Roman" w:hAnsi="Tahoma" w:cs="Tahoma"/>
          <w:lang w:val="en-GB" w:eastAsia="en-GB"/>
        </w:rPr>
        <w:tab/>
      </w:r>
      <w:r w:rsidR="001D26E0">
        <w:rPr>
          <w:rFonts w:ascii="Tahoma" w:eastAsia="Times New Roman" w:hAnsi="Tahoma" w:cs="Tahoma"/>
          <w:lang w:val="en-GB" w:eastAsia="en-GB"/>
        </w:rPr>
        <w:t xml:space="preserve">Head of Administrative Department supporting the core business of the college which is teaching and learning. Direct line management of the Office and Reprographics Manager and Admissions Manager. </w:t>
      </w:r>
      <w:r w:rsidR="00E45349">
        <w:rPr>
          <w:rFonts w:ascii="Tahoma" w:eastAsia="Times New Roman" w:hAnsi="Tahoma" w:cs="Tahoma"/>
          <w:lang w:val="en-GB" w:eastAsia="en-GB"/>
        </w:rPr>
        <w:t xml:space="preserve">The administrative department </w:t>
      </w:r>
      <w:r w:rsidRPr="00DB38BA">
        <w:rPr>
          <w:rFonts w:ascii="Tahoma" w:eastAsia="Times New Roman" w:hAnsi="Tahoma" w:cs="Tahoma"/>
          <w:lang w:val="en-GB" w:eastAsia="en-GB"/>
        </w:rPr>
        <w:t xml:space="preserve">provide a general administrative service for the college </w:t>
      </w:r>
      <w:r w:rsidR="00E45349">
        <w:rPr>
          <w:rFonts w:ascii="Tahoma" w:eastAsia="Times New Roman" w:hAnsi="Tahoma" w:cs="Tahoma"/>
          <w:lang w:val="en-GB" w:eastAsia="en-GB"/>
        </w:rPr>
        <w:t>and support in college wide</w:t>
      </w:r>
      <w:r w:rsidRPr="00DB38BA">
        <w:rPr>
          <w:rFonts w:ascii="Tahoma" w:eastAsia="Times New Roman" w:hAnsi="Tahoma" w:cs="Tahoma"/>
          <w:lang w:val="en-GB" w:eastAsia="en-GB"/>
        </w:rPr>
        <w:t xml:space="preserve"> marketing </w:t>
      </w:r>
      <w:r w:rsidR="00E45349">
        <w:rPr>
          <w:rFonts w:ascii="Tahoma" w:eastAsia="Times New Roman" w:hAnsi="Tahoma" w:cs="Tahoma"/>
          <w:lang w:val="en-GB" w:eastAsia="en-GB"/>
        </w:rPr>
        <w:t xml:space="preserve">events. </w:t>
      </w:r>
    </w:p>
    <w:p w:rsidR="00E45349" w:rsidRPr="00DB38BA" w:rsidRDefault="00E45349" w:rsidP="00E45349">
      <w:pPr>
        <w:spacing w:after="0" w:line="240" w:lineRule="auto"/>
        <w:ind w:left="2127" w:hanging="2127"/>
        <w:jc w:val="both"/>
        <w:rPr>
          <w:rFonts w:ascii="Tahoma" w:eastAsia="Times New Roman" w:hAnsi="Tahoma" w:cs="Tahoma"/>
          <w:lang w:val="en-GB" w:eastAsia="en-GB"/>
        </w:rPr>
      </w:pPr>
    </w:p>
    <w:p w:rsidR="00DB38BA" w:rsidRPr="00DB38BA" w:rsidRDefault="00DB38BA" w:rsidP="00DB38BA">
      <w:pPr>
        <w:spacing w:after="0" w:line="240" w:lineRule="auto"/>
        <w:ind w:left="2160" w:hanging="2160"/>
        <w:jc w:val="both"/>
        <w:rPr>
          <w:rFonts w:ascii="Tahoma" w:eastAsia="Times New Roman" w:hAnsi="Tahoma" w:cs="Tahoma"/>
          <w:lang w:val="en-GB" w:eastAsia="en-GB"/>
        </w:rPr>
      </w:pPr>
      <w:r w:rsidRPr="00DB38BA">
        <w:rPr>
          <w:rFonts w:ascii="Tahoma" w:eastAsia="Times New Roman" w:hAnsi="Tahoma" w:cs="Tahoma"/>
          <w:u w:val="single"/>
          <w:lang w:val="en-GB" w:eastAsia="en-GB"/>
        </w:rPr>
        <w:t>Responsible to</w:t>
      </w:r>
      <w:r w:rsidRPr="00DB38BA">
        <w:rPr>
          <w:rFonts w:ascii="Tahoma" w:eastAsia="Times New Roman" w:hAnsi="Tahoma" w:cs="Tahoma"/>
          <w:lang w:val="en-GB" w:eastAsia="en-GB"/>
        </w:rPr>
        <w:t>:</w:t>
      </w:r>
      <w:r w:rsidRPr="00DB38BA">
        <w:rPr>
          <w:rFonts w:ascii="Tahoma" w:eastAsia="Times New Roman" w:hAnsi="Tahoma" w:cs="Tahoma"/>
          <w:lang w:val="en-GB" w:eastAsia="en-GB"/>
        </w:rPr>
        <w:tab/>
        <w:t>The Principal through the Assistant Principal, the Director of College and Administration Services and the Office Manager.</w:t>
      </w:r>
    </w:p>
    <w:p w:rsidR="00DB38BA" w:rsidRPr="00DB38BA" w:rsidRDefault="00DB38BA" w:rsidP="00DB38BA">
      <w:pPr>
        <w:spacing w:after="0" w:line="240" w:lineRule="auto"/>
        <w:jc w:val="both"/>
        <w:rPr>
          <w:rFonts w:ascii="Tahoma" w:eastAsia="Times New Roman" w:hAnsi="Tahoma" w:cs="Tahoma"/>
          <w:lang w:val="en-GB" w:eastAsia="en-GB"/>
        </w:rPr>
      </w:pPr>
    </w:p>
    <w:p w:rsidR="00DB38BA" w:rsidRPr="00DB38BA" w:rsidRDefault="00DB38BA" w:rsidP="00DB38BA">
      <w:pPr>
        <w:spacing w:after="0" w:line="240" w:lineRule="auto"/>
        <w:ind w:left="2160" w:hanging="2160"/>
        <w:jc w:val="both"/>
        <w:rPr>
          <w:rFonts w:ascii="Tahoma" w:eastAsia="Times New Roman" w:hAnsi="Tahoma" w:cs="Tahoma"/>
          <w:lang w:val="en-GB" w:eastAsia="en-GB"/>
        </w:rPr>
      </w:pPr>
      <w:r w:rsidRPr="00DB38BA">
        <w:rPr>
          <w:rFonts w:ascii="Tahoma" w:eastAsia="Times New Roman" w:hAnsi="Tahoma" w:cs="Tahoma"/>
          <w:u w:val="single"/>
          <w:lang w:val="en-GB" w:eastAsia="en-GB"/>
        </w:rPr>
        <w:t>Liaising with</w:t>
      </w:r>
      <w:r w:rsidRPr="00DB38BA">
        <w:rPr>
          <w:rFonts w:ascii="Tahoma" w:eastAsia="Times New Roman" w:hAnsi="Tahoma" w:cs="Tahoma"/>
          <w:lang w:val="en-GB" w:eastAsia="en-GB"/>
        </w:rPr>
        <w:t>:</w:t>
      </w:r>
      <w:r w:rsidRPr="00DB38BA">
        <w:rPr>
          <w:rFonts w:ascii="Tahoma" w:eastAsia="Times New Roman" w:hAnsi="Tahoma" w:cs="Tahoma"/>
          <w:lang w:val="en-GB" w:eastAsia="en-GB"/>
        </w:rPr>
        <w:tab/>
        <w:t xml:space="preserve">Relevant staff with cross college responsibilities, </w:t>
      </w:r>
      <w:proofErr w:type="spellStart"/>
      <w:r w:rsidRPr="00DB38BA">
        <w:rPr>
          <w:rFonts w:ascii="Tahoma" w:eastAsia="Times New Roman" w:hAnsi="Tahoma" w:cs="Tahoma"/>
          <w:lang w:val="en-GB" w:eastAsia="en-GB"/>
        </w:rPr>
        <w:t>eg.</w:t>
      </w:r>
      <w:proofErr w:type="spellEnd"/>
      <w:r w:rsidRPr="00DB38BA">
        <w:rPr>
          <w:rFonts w:ascii="Tahoma" w:eastAsia="Times New Roman" w:hAnsi="Tahoma" w:cs="Tahoma"/>
          <w:lang w:val="en-GB" w:eastAsia="en-GB"/>
        </w:rPr>
        <w:t xml:space="preserve"> Senior Management team, College Management team, teachers within the department and faculty, Personal Tutors and support staff.</w:t>
      </w:r>
    </w:p>
    <w:p w:rsidR="00DB38BA" w:rsidRPr="00DB38BA" w:rsidRDefault="00DB38BA" w:rsidP="00DB38BA">
      <w:pPr>
        <w:spacing w:after="0" w:line="240" w:lineRule="auto"/>
        <w:jc w:val="both"/>
        <w:rPr>
          <w:rFonts w:ascii="Tahoma" w:eastAsia="Times New Roman" w:hAnsi="Tahoma" w:cs="Tahoma"/>
          <w:u w:val="single"/>
          <w:lang w:val="en-GB" w:eastAsia="en-GB"/>
        </w:rPr>
      </w:pPr>
    </w:p>
    <w:p w:rsidR="00DB38BA" w:rsidRDefault="00DB38BA" w:rsidP="00DB38BA">
      <w:pPr>
        <w:spacing w:after="0" w:line="240" w:lineRule="auto"/>
        <w:jc w:val="both"/>
        <w:rPr>
          <w:rFonts w:ascii="Tahoma" w:eastAsia="Times New Roman" w:hAnsi="Tahoma" w:cs="Tahoma"/>
          <w:u w:val="single"/>
          <w:lang w:val="en-GB" w:eastAsia="en-GB"/>
        </w:rPr>
      </w:pPr>
      <w:r w:rsidRPr="00DB38BA">
        <w:rPr>
          <w:rFonts w:ascii="Tahoma" w:eastAsia="Times New Roman" w:hAnsi="Tahoma" w:cs="Tahoma"/>
          <w:u w:val="single"/>
          <w:lang w:val="en-GB" w:eastAsia="en-GB"/>
        </w:rPr>
        <w:t>Main Duties and Responsibilities</w:t>
      </w:r>
    </w:p>
    <w:p w:rsidR="00E45349" w:rsidRDefault="00E45349" w:rsidP="00DB38BA">
      <w:pPr>
        <w:spacing w:after="0" w:line="240" w:lineRule="auto"/>
        <w:jc w:val="both"/>
        <w:rPr>
          <w:rFonts w:ascii="Tahoma" w:eastAsia="Times New Roman" w:hAnsi="Tahoma" w:cs="Tahoma"/>
          <w:u w:val="single"/>
          <w:lang w:val="en-GB" w:eastAsia="en-GB"/>
        </w:rPr>
      </w:pPr>
    </w:p>
    <w:p w:rsidR="00E45349" w:rsidRPr="00E45349" w:rsidRDefault="00E45349" w:rsidP="00DB38BA">
      <w:pPr>
        <w:spacing w:after="0" w:line="240" w:lineRule="auto"/>
        <w:jc w:val="both"/>
        <w:rPr>
          <w:rFonts w:ascii="Tahoma" w:eastAsia="Times New Roman" w:hAnsi="Tahoma" w:cs="Tahoma"/>
          <w:lang w:val="en-GB" w:eastAsia="en-GB"/>
        </w:rPr>
      </w:pPr>
      <w:r>
        <w:rPr>
          <w:rFonts w:ascii="Tahoma" w:eastAsia="Times New Roman" w:hAnsi="Tahoma" w:cs="Tahoma"/>
          <w:lang w:val="en-GB" w:eastAsia="en-GB"/>
        </w:rPr>
        <w:t>The purpose of the role is leading the department to provide an outstanding administrative service to students, staff and visitors. The Administrative Services Manager works closely with various members of the Senior Management Team across a wide variety of functions including: Admissions to College and College Wide Marketing Events.</w:t>
      </w:r>
    </w:p>
    <w:p w:rsidR="00DB38BA" w:rsidRDefault="00DB38BA" w:rsidP="00DB38BA">
      <w:pPr>
        <w:spacing w:after="0" w:line="240" w:lineRule="auto"/>
        <w:jc w:val="both"/>
        <w:rPr>
          <w:rFonts w:ascii="Tahoma" w:eastAsia="Times New Roman" w:hAnsi="Tahoma" w:cs="Tahoma"/>
          <w:u w:val="single"/>
          <w:lang w:val="en-GB" w:eastAsia="en-GB"/>
        </w:rPr>
      </w:pPr>
    </w:p>
    <w:p w:rsidR="00E45349" w:rsidRDefault="00E45349" w:rsidP="00DB38BA">
      <w:pPr>
        <w:spacing w:after="0" w:line="240" w:lineRule="auto"/>
        <w:jc w:val="both"/>
        <w:rPr>
          <w:rFonts w:ascii="Tahoma" w:eastAsia="Times New Roman" w:hAnsi="Tahoma" w:cs="Tahoma"/>
          <w:u w:val="single"/>
          <w:lang w:val="en-GB" w:eastAsia="en-GB"/>
        </w:rPr>
      </w:pPr>
      <w:r>
        <w:rPr>
          <w:rFonts w:ascii="Tahoma" w:eastAsia="Times New Roman" w:hAnsi="Tahoma" w:cs="Tahoma"/>
          <w:u w:val="single"/>
          <w:lang w:val="en-GB" w:eastAsia="en-GB"/>
        </w:rPr>
        <w:t>Responsibilities</w:t>
      </w:r>
    </w:p>
    <w:p w:rsidR="00E45349" w:rsidRPr="00DB38BA" w:rsidRDefault="00E45349" w:rsidP="00DB38BA">
      <w:pPr>
        <w:spacing w:after="0" w:line="240" w:lineRule="auto"/>
        <w:jc w:val="both"/>
        <w:rPr>
          <w:rFonts w:ascii="Tahoma" w:eastAsia="Times New Roman" w:hAnsi="Tahoma" w:cs="Tahoma"/>
          <w:u w:val="single"/>
          <w:lang w:val="en-GB" w:eastAsia="en-GB"/>
        </w:rPr>
      </w:pPr>
    </w:p>
    <w:p w:rsidR="00DB38BA" w:rsidRPr="00DB38BA" w:rsidRDefault="00E45349" w:rsidP="00DB38BA">
      <w:pPr>
        <w:numPr>
          <w:ilvl w:val="0"/>
          <w:numId w:val="4"/>
        </w:numPr>
        <w:spacing w:after="0" w:line="240" w:lineRule="auto"/>
        <w:ind w:left="567" w:hanging="567"/>
        <w:jc w:val="both"/>
        <w:rPr>
          <w:rFonts w:ascii="Tahoma" w:eastAsia="Times New Roman" w:hAnsi="Tahoma" w:cs="Tahoma"/>
          <w:lang w:val="en-GB" w:eastAsia="en-GB"/>
        </w:rPr>
      </w:pPr>
      <w:r>
        <w:rPr>
          <w:rFonts w:ascii="Tahoma" w:eastAsia="Times New Roman" w:hAnsi="Tahoma" w:cs="Tahoma"/>
          <w:lang w:val="en-GB" w:eastAsia="en-GB"/>
        </w:rPr>
        <w:t xml:space="preserve">Direct Line Management of the Office and Reprographics Manager and Admissions Manager. </w:t>
      </w:r>
    </w:p>
    <w:p w:rsidR="00DB38BA" w:rsidRPr="00DB38BA" w:rsidRDefault="00DB38BA" w:rsidP="00DB38BA">
      <w:pPr>
        <w:numPr>
          <w:ilvl w:val="0"/>
          <w:numId w:val="4"/>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 xml:space="preserve">To ensure all </w:t>
      </w:r>
      <w:r w:rsidR="00E45349">
        <w:rPr>
          <w:rFonts w:ascii="Tahoma" w:eastAsia="Times New Roman" w:hAnsi="Tahoma" w:cs="Tahoma"/>
          <w:lang w:val="en-GB" w:eastAsia="en-GB"/>
        </w:rPr>
        <w:t>department work</w:t>
      </w:r>
      <w:r w:rsidRPr="00DB38BA">
        <w:rPr>
          <w:rFonts w:ascii="Tahoma" w:eastAsia="Times New Roman" w:hAnsi="Tahoma" w:cs="Tahoma"/>
          <w:lang w:val="en-GB" w:eastAsia="en-GB"/>
        </w:rPr>
        <w:t xml:space="preserve"> is delegated as appropriate and completed within deadlines.</w:t>
      </w:r>
    </w:p>
    <w:p w:rsidR="00DB38BA" w:rsidRPr="00DB38BA" w:rsidRDefault="00E45349" w:rsidP="00DB38BA">
      <w:pPr>
        <w:numPr>
          <w:ilvl w:val="0"/>
          <w:numId w:val="4"/>
        </w:numPr>
        <w:spacing w:after="0" w:line="240" w:lineRule="auto"/>
        <w:ind w:left="567" w:hanging="567"/>
        <w:jc w:val="both"/>
        <w:rPr>
          <w:rFonts w:ascii="Tahoma" w:eastAsia="Times New Roman" w:hAnsi="Tahoma" w:cs="Tahoma"/>
          <w:lang w:val="en-GB" w:eastAsia="en-GB"/>
        </w:rPr>
      </w:pPr>
      <w:r>
        <w:rPr>
          <w:rFonts w:ascii="Tahoma" w:eastAsia="Times New Roman" w:hAnsi="Tahoma" w:cs="Tahoma"/>
          <w:lang w:val="en-GB" w:eastAsia="en-GB"/>
        </w:rPr>
        <w:t>Lead the department in</w:t>
      </w:r>
      <w:r w:rsidR="00DB38BA" w:rsidRPr="00DB38BA">
        <w:rPr>
          <w:rFonts w:ascii="Tahoma" w:eastAsia="Times New Roman" w:hAnsi="Tahoma" w:cs="Tahoma"/>
          <w:lang w:val="en-GB" w:eastAsia="en-GB"/>
        </w:rPr>
        <w:t xml:space="preserve"> promoting a team approach and a professional ethos.</w:t>
      </w:r>
    </w:p>
    <w:p w:rsidR="00DB38BA" w:rsidRPr="00DB38BA" w:rsidRDefault="00E45349" w:rsidP="00DB38BA">
      <w:pPr>
        <w:numPr>
          <w:ilvl w:val="0"/>
          <w:numId w:val="4"/>
        </w:numPr>
        <w:spacing w:after="0" w:line="240" w:lineRule="auto"/>
        <w:ind w:left="567" w:hanging="567"/>
        <w:jc w:val="both"/>
        <w:rPr>
          <w:rFonts w:ascii="Tahoma" w:eastAsia="Times New Roman" w:hAnsi="Tahoma" w:cs="Tahoma"/>
          <w:lang w:val="en-GB" w:eastAsia="en-GB"/>
        </w:rPr>
      </w:pPr>
      <w:r>
        <w:rPr>
          <w:rFonts w:ascii="Tahoma" w:eastAsia="Times New Roman" w:hAnsi="Tahoma" w:cs="Tahoma"/>
          <w:lang w:val="en-GB" w:eastAsia="en-GB"/>
        </w:rPr>
        <w:t>E</w:t>
      </w:r>
      <w:r w:rsidR="00DB38BA" w:rsidRPr="00DB38BA">
        <w:rPr>
          <w:rFonts w:ascii="Tahoma" w:eastAsia="Times New Roman" w:hAnsi="Tahoma" w:cs="Tahoma"/>
          <w:lang w:val="en-GB" w:eastAsia="en-GB"/>
        </w:rPr>
        <w:t xml:space="preserve">nsuring </w:t>
      </w:r>
      <w:r>
        <w:rPr>
          <w:rFonts w:ascii="Tahoma" w:eastAsia="Times New Roman" w:hAnsi="Tahoma" w:cs="Tahoma"/>
          <w:lang w:val="en-GB" w:eastAsia="en-GB"/>
        </w:rPr>
        <w:t xml:space="preserve">the department </w:t>
      </w:r>
      <w:r w:rsidR="00DB38BA" w:rsidRPr="00DB38BA">
        <w:rPr>
          <w:rFonts w:ascii="Tahoma" w:eastAsia="Times New Roman" w:hAnsi="Tahoma" w:cs="Tahoma"/>
          <w:lang w:val="en-GB" w:eastAsia="en-GB"/>
        </w:rPr>
        <w:t>KPIs are met through the monitoring of the college service desk system.</w:t>
      </w:r>
    </w:p>
    <w:p w:rsidR="00DB38BA" w:rsidRPr="00DB38BA" w:rsidRDefault="00DB38BA" w:rsidP="00DB38BA">
      <w:pPr>
        <w:numPr>
          <w:ilvl w:val="0"/>
          <w:numId w:val="4"/>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provide a range of administrative functions including: answering and distribution of telephone calls, assisting and producing, where applicable, mail merge letters, PowerPoint presentations and spreadsheet tasks.</w:t>
      </w:r>
    </w:p>
    <w:p w:rsidR="00DB38BA" w:rsidRPr="00DB38BA" w:rsidRDefault="00DB38BA" w:rsidP="00DB38BA">
      <w:pPr>
        <w:numPr>
          <w:ilvl w:val="0"/>
          <w:numId w:val="3"/>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be conversant with the college database and to operate this when required.</w:t>
      </w:r>
    </w:p>
    <w:p w:rsidR="00DB38BA" w:rsidRPr="00DB38BA" w:rsidRDefault="00DB38BA" w:rsidP="00DB38BA">
      <w:pPr>
        <w:numPr>
          <w:ilvl w:val="0"/>
          <w:numId w:val="3"/>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further develop an efficient administrative support system, realising and deploying the potential of IT and other technologies in the administration of the College.</w:t>
      </w:r>
    </w:p>
    <w:p w:rsidR="00DB38BA" w:rsidRDefault="00DB38BA" w:rsidP="00DB38BA">
      <w:pPr>
        <w:numPr>
          <w:ilvl w:val="0"/>
          <w:numId w:val="5"/>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 xml:space="preserve">To assist with evening/weekend activities and functions and other events as required. </w:t>
      </w:r>
      <w:r w:rsidRPr="00E45349">
        <w:rPr>
          <w:rFonts w:ascii="Tahoma" w:eastAsia="Times New Roman" w:hAnsi="Tahoma" w:cs="Tahoma"/>
          <w:lang w:val="en-GB" w:eastAsia="en-GB"/>
        </w:rPr>
        <w:t>To work flexibly to provide cover for and/or work</w:t>
      </w:r>
      <w:r w:rsidRPr="00E45349">
        <w:rPr>
          <w:rFonts w:ascii="Tahoma" w:eastAsia="Times New Roman" w:hAnsi="Tahoma" w:cs="Tahoma"/>
          <w:bCs/>
          <w:lang w:val="en-GB" w:eastAsia="en-GB"/>
        </w:rPr>
        <w:t xml:space="preserve"> i</w:t>
      </w:r>
      <w:r w:rsidRPr="00E45349">
        <w:rPr>
          <w:rFonts w:ascii="Tahoma" w:eastAsia="Times New Roman" w:hAnsi="Tahoma" w:cs="Tahoma"/>
          <w:lang w:val="en-GB" w:eastAsia="en-GB"/>
        </w:rPr>
        <w:t>n collaboration with colleagues in the college office.</w:t>
      </w:r>
    </w:p>
    <w:p w:rsidR="00E45349" w:rsidRPr="00E45349" w:rsidRDefault="00E45349" w:rsidP="00DB38BA">
      <w:pPr>
        <w:numPr>
          <w:ilvl w:val="0"/>
          <w:numId w:val="5"/>
        </w:numPr>
        <w:spacing w:after="0" w:line="240" w:lineRule="auto"/>
        <w:ind w:left="567" w:hanging="567"/>
        <w:jc w:val="both"/>
        <w:rPr>
          <w:rFonts w:ascii="Tahoma" w:eastAsia="Times New Roman" w:hAnsi="Tahoma" w:cs="Tahoma"/>
          <w:lang w:val="en-GB" w:eastAsia="en-GB"/>
        </w:rPr>
      </w:pPr>
      <w:r>
        <w:rPr>
          <w:rFonts w:ascii="Tahoma" w:eastAsia="Times New Roman" w:hAnsi="Tahoma" w:cs="Tahoma"/>
          <w:lang w:val="en-GB" w:eastAsia="en-GB"/>
        </w:rPr>
        <w:t xml:space="preserve">Lead the </w:t>
      </w:r>
      <w:r w:rsidR="00517315">
        <w:rPr>
          <w:rFonts w:ascii="Tahoma" w:eastAsia="Times New Roman" w:hAnsi="Tahoma" w:cs="Tahoma"/>
          <w:lang w:val="en-GB" w:eastAsia="en-GB"/>
        </w:rPr>
        <w:t xml:space="preserve">general administrative function of the department in support of the Admissions Workflow, supporting the Admissions Manager in their work.  </w:t>
      </w:r>
    </w:p>
    <w:p w:rsidR="00DB38BA" w:rsidRPr="00DB38BA" w:rsidRDefault="00DB38BA" w:rsidP="00DB38BA">
      <w:pPr>
        <w:numPr>
          <w:ilvl w:val="0"/>
          <w:numId w:val="5"/>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 xml:space="preserve">To carry out such other duties as may reasonably be allocated by the Principal or her designate, or the </w:t>
      </w:r>
      <w:r w:rsidR="00E45349">
        <w:rPr>
          <w:rFonts w:ascii="Tahoma" w:eastAsia="Times New Roman" w:hAnsi="Tahoma" w:cs="Tahoma"/>
          <w:lang w:val="en-GB" w:eastAsia="en-GB"/>
        </w:rPr>
        <w:t xml:space="preserve">Director of College Services </w:t>
      </w:r>
      <w:r w:rsidRPr="00DB38BA">
        <w:rPr>
          <w:rFonts w:ascii="Tahoma" w:eastAsia="Times New Roman" w:hAnsi="Tahoma" w:cs="Tahoma"/>
          <w:lang w:val="en-GB" w:eastAsia="en-GB"/>
        </w:rPr>
        <w:t>to enhance the work of the college.</w:t>
      </w:r>
    </w:p>
    <w:p w:rsidR="00DB38BA" w:rsidRPr="00DB38BA" w:rsidRDefault="00DB38BA" w:rsidP="00DB38BA">
      <w:pPr>
        <w:spacing w:after="0" w:line="240" w:lineRule="auto"/>
        <w:jc w:val="both"/>
        <w:rPr>
          <w:rFonts w:ascii="Tahoma" w:eastAsia="Times New Roman" w:hAnsi="Tahoma" w:cs="Tahoma"/>
          <w:u w:val="single"/>
          <w:lang w:val="en-GB" w:eastAsia="en-GB"/>
        </w:rPr>
      </w:pPr>
    </w:p>
    <w:p w:rsidR="00DB38BA" w:rsidRPr="00DB38BA" w:rsidRDefault="00DB38BA" w:rsidP="00DB38BA">
      <w:pPr>
        <w:spacing w:after="0" w:line="240" w:lineRule="auto"/>
        <w:ind w:hanging="11"/>
        <w:jc w:val="both"/>
        <w:rPr>
          <w:rFonts w:ascii="Tahoma" w:eastAsia="Times New Roman" w:hAnsi="Tahoma" w:cs="Tahoma"/>
          <w:lang w:val="en-GB" w:eastAsia="en-GB"/>
        </w:rPr>
      </w:pPr>
      <w:r w:rsidRPr="00DB38BA">
        <w:rPr>
          <w:rFonts w:ascii="Tahoma" w:eastAsia="Times New Roman" w:hAnsi="Tahoma" w:cs="Tahoma"/>
          <w:u w:val="single"/>
          <w:lang w:val="en-GB" w:eastAsia="en-GB"/>
        </w:rPr>
        <w:t>Staffing</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spacing w:after="0" w:line="240" w:lineRule="auto"/>
        <w:jc w:val="both"/>
        <w:rPr>
          <w:rFonts w:ascii="Tahoma" w:eastAsia="Times New Roman" w:hAnsi="Tahoma" w:cs="Tahoma"/>
          <w:lang w:val="en-GB" w:eastAsia="en-GB"/>
        </w:rPr>
      </w:pPr>
      <w:r w:rsidRPr="00DB38BA">
        <w:rPr>
          <w:rFonts w:ascii="Tahoma" w:eastAsia="Times New Roman" w:hAnsi="Tahoma" w:cs="Tahoma"/>
          <w:lang w:val="en-GB" w:eastAsia="en-GB"/>
        </w:rPr>
        <w:lastRenderedPageBreak/>
        <w:t>Staff Development</w:t>
      </w:r>
    </w:p>
    <w:p w:rsidR="00DB38BA" w:rsidRPr="00DB38BA" w:rsidRDefault="00DB38BA" w:rsidP="00DB38BA">
      <w:pPr>
        <w:spacing w:after="0" w:line="240" w:lineRule="auto"/>
        <w:ind w:left="567"/>
        <w:jc w:val="both"/>
        <w:rPr>
          <w:rFonts w:ascii="Tahoma" w:eastAsia="Times New Roman" w:hAnsi="Tahoma" w:cs="Tahoma"/>
          <w:lang w:val="en-GB" w:eastAsia="en-GB"/>
        </w:rPr>
      </w:pPr>
    </w:p>
    <w:p w:rsidR="00DB38BA" w:rsidRPr="00DB38BA" w:rsidRDefault="00DB38BA" w:rsidP="00DB38BA">
      <w:pPr>
        <w:numPr>
          <w:ilvl w:val="0"/>
          <w:numId w:val="1"/>
        </w:numPr>
        <w:spacing w:after="0" w:line="240" w:lineRule="auto"/>
        <w:ind w:left="630" w:hanging="630"/>
        <w:jc w:val="both"/>
        <w:rPr>
          <w:rFonts w:ascii="Tahoma" w:eastAsia="Times New Roman" w:hAnsi="Tahoma" w:cs="Tahoma"/>
          <w:lang w:val="en-GB" w:eastAsia="en-GB"/>
        </w:rPr>
      </w:pPr>
      <w:r w:rsidRPr="00DB38BA">
        <w:rPr>
          <w:rFonts w:ascii="Tahoma" w:eastAsia="Times New Roman" w:hAnsi="Tahoma" w:cs="Tahoma"/>
          <w:lang w:val="en-GB" w:eastAsia="en-GB"/>
        </w:rPr>
        <w:t>To undertake staff development where appropriate.</w:t>
      </w:r>
    </w:p>
    <w:p w:rsidR="00DB38BA" w:rsidRPr="00DB38BA" w:rsidRDefault="00DB38BA" w:rsidP="00DB38BA">
      <w:pPr>
        <w:numPr>
          <w:ilvl w:val="0"/>
          <w:numId w:val="1"/>
        </w:numPr>
        <w:spacing w:after="0" w:line="240" w:lineRule="auto"/>
        <w:ind w:left="630" w:hanging="630"/>
        <w:jc w:val="both"/>
        <w:rPr>
          <w:rFonts w:ascii="Tahoma" w:eastAsia="Times New Roman" w:hAnsi="Tahoma" w:cs="Tahoma"/>
          <w:lang w:val="en-GB" w:eastAsia="en-GB"/>
        </w:rPr>
      </w:pPr>
      <w:r w:rsidRPr="00DB38BA">
        <w:rPr>
          <w:rFonts w:ascii="Tahoma" w:eastAsia="Times New Roman" w:hAnsi="Tahoma" w:cs="Tahoma"/>
          <w:lang w:val="en-GB" w:eastAsia="en-GB"/>
        </w:rPr>
        <w:t>To take part in the College’s Appraisal Process.</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spacing w:after="0" w:line="240" w:lineRule="auto"/>
        <w:jc w:val="both"/>
        <w:rPr>
          <w:rFonts w:ascii="Tahoma" w:eastAsia="Times New Roman" w:hAnsi="Tahoma" w:cs="Tahoma"/>
          <w:u w:val="single"/>
          <w:lang w:val="en-GB" w:eastAsia="en-GB"/>
        </w:rPr>
      </w:pPr>
      <w:r w:rsidRPr="00DB38BA">
        <w:rPr>
          <w:rFonts w:ascii="Tahoma" w:eastAsia="Times New Roman" w:hAnsi="Tahoma" w:cs="Tahoma"/>
          <w:u w:val="single"/>
          <w:lang w:val="en-GB" w:eastAsia="en-GB"/>
        </w:rPr>
        <w:t>Deployment of Staff</w:t>
      </w:r>
    </w:p>
    <w:p w:rsidR="00DB38BA" w:rsidRPr="00DB38BA" w:rsidRDefault="00DB38BA" w:rsidP="00DB38BA">
      <w:pPr>
        <w:spacing w:after="0" w:line="240" w:lineRule="auto"/>
        <w:ind w:left="567"/>
        <w:jc w:val="both"/>
        <w:rPr>
          <w:rFonts w:ascii="Tahoma" w:eastAsia="Times New Roman" w:hAnsi="Tahoma" w:cs="Tahoma"/>
          <w:lang w:val="en-GB" w:eastAsia="en-GB"/>
        </w:rPr>
      </w:pPr>
    </w:p>
    <w:p w:rsidR="00DB38BA" w:rsidRPr="00DB38BA" w:rsidRDefault="00DB38BA" w:rsidP="00DB38BA">
      <w:pPr>
        <w:numPr>
          <w:ilvl w:val="0"/>
          <w:numId w:val="1"/>
        </w:numPr>
        <w:spacing w:after="0" w:line="240" w:lineRule="auto"/>
        <w:ind w:left="630" w:hanging="630"/>
        <w:jc w:val="both"/>
        <w:rPr>
          <w:rFonts w:ascii="Tahoma" w:eastAsia="Times New Roman" w:hAnsi="Tahoma" w:cs="Tahoma"/>
          <w:lang w:val="en-GB" w:eastAsia="en-GB"/>
        </w:rPr>
      </w:pPr>
      <w:r w:rsidRPr="00DB38BA">
        <w:rPr>
          <w:rFonts w:ascii="Tahoma" w:eastAsia="Times New Roman" w:hAnsi="Tahoma" w:cs="Tahoma"/>
          <w:lang w:val="en-GB" w:eastAsia="en-GB"/>
        </w:rPr>
        <w:t>To ensure that appropriate arrangements for cover are made when absent.</w:t>
      </w:r>
    </w:p>
    <w:p w:rsidR="00DB38BA" w:rsidRPr="00DB38BA" w:rsidRDefault="00DB38BA" w:rsidP="00DB38BA">
      <w:pPr>
        <w:numPr>
          <w:ilvl w:val="0"/>
          <w:numId w:val="1"/>
        </w:numPr>
        <w:spacing w:after="0" w:line="240" w:lineRule="auto"/>
        <w:ind w:left="630" w:hanging="630"/>
        <w:jc w:val="both"/>
        <w:rPr>
          <w:rFonts w:ascii="Tahoma" w:eastAsia="Times New Roman" w:hAnsi="Tahoma" w:cs="Tahoma"/>
          <w:lang w:val="en-GB" w:eastAsia="en-GB"/>
        </w:rPr>
      </w:pPr>
      <w:r w:rsidRPr="00DB38BA">
        <w:rPr>
          <w:rFonts w:ascii="Tahoma" w:eastAsia="Times New Roman" w:hAnsi="Tahoma" w:cs="Tahoma"/>
          <w:lang w:val="en-GB" w:eastAsia="en-GB"/>
        </w:rPr>
        <w:t>To work as part of a team and to ensure effective working relations.</w:t>
      </w:r>
    </w:p>
    <w:p w:rsidR="00DB38BA" w:rsidRPr="00DB38BA" w:rsidRDefault="00DB38BA" w:rsidP="00DB38BA">
      <w:pPr>
        <w:spacing w:after="0" w:line="240" w:lineRule="auto"/>
        <w:ind w:left="630" w:hanging="630"/>
        <w:jc w:val="both"/>
        <w:rPr>
          <w:rFonts w:ascii="Tahoma" w:eastAsia="Times New Roman" w:hAnsi="Tahoma" w:cs="Tahoma"/>
          <w:b/>
          <w:lang w:val="en-GB" w:eastAsia="en-GB"/>
        </w:rPr>
      </w:pPr>
    </w:p>
    <w:p w:rsidR="00DB38BA" w:rsidRPr="00DB38BA" w:rsidRDefault="00DB38BA" w:rsidP="00DB38BA">
      <w:pPr>
        <w:spacing w:after="0" w:line="240" w:lineRule="auto"/>
        <w:jc w:val="both"/>
        <w:rPr>
          <w:rFonts w:ascii="Tahoma" w:eastAsia="Times New Roman" w:hAnsi="Tahoma" w:cs="Tahoma"/>
          <w:lang w:val="en-GB" w:eastAsia="en-GB"/>
        </w:rPr>
      </w:pPr>
      <w:r w:rsidRPr="00DB38BA">
        <w:rPr>
          <w:rFonts w:ascii="Tahoma" w:eastAsia="Times New Roman" w:hAnsi="Tahoma" w:cs="Tahoma"/>
          <w:u w:val="single"/>
          <w:lang w:val="en-GB" w:eastAsia="en-GB"/>
        </w:rPr>
        <w:t>Quality Assurance</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numPr>
          <w:ilvl w:val="0"/>
          <w:numId w:val="1"/>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contribute to the process of the setting of targets within the department and to work towards their achievement.</w:t>
      </w:r>
    </w:p>
    <w:p w:rsidR="00DB38BA" w:rsidRPr="00DB38BA" w:rsidRDefault="00DB38BA" w:rsidP="00DB38BA">
      <w:pPr>
        <w:numPr>
          <w:ilvl w:val="0"/>
          <w:numId w:val="1"/>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assist with the implementation of College quality procedures, especially through contribution to the self-assessment process.</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spacing w:after="0" w:line="240" w:lineRule="auto"/>
        <w:jc w:val="both"/>
        <w:rPr>
          <w:rFonts w:ascii="Tahoma" w:eastAsia="Times New Roman" w:hAnsi="Tahoma" w:cs="Tahoma"/>
          <w:u w:val="single"/>
          <w:lang w:val="en-GB" w:eastAsia="en-GB"/>
        </w:rPr>
      </w:pPr>
      <w:r w:rsidRPr="00DB38BA">
        <w:rPr>
          <w:rFonts w:ascii="Tahoma" w:eastAsia="Times New Roman" w:hAnsi="Tahoma" w:cs="Tahoma"/>
          <w:u w:val="single"/>
          <w:lang w:val="en-GB" w:eastAsia="en-GB"/>
        </w:rPr>
        <w:t>Communications</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numPr>
          <w:ilvl w:val="0"/>
          <w:numId w:val="1"/>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ensure familiarity with the department’s aims and objectives.</w:t>
      </w:r>
    </w:p>
    <w:p w:rsidR="00DB38BA" w:rsidRPr="00DB38BA" w:rsidRDefault="00DB38BA" w:rsidP="00DB38BA">
      <w:pPr>
        <w:numPr>
          <w:ilvl w:val="0"/>
          <w:numId w:val="1"/>
        </w:numPr>
        <w:spacing w:after="0" w:line="240" w:lineRule="auto"/>
        <w:ind w:left="556" w:hanging="556"/>
        <w:jc w:val="both"/>
        <w:rPr>
          <w:rFonts w:ascii="Tahoma" w:eastAsia="Times New Roman" w:hAnsi="Tahoma" w:cs="Tahoma"/>
          <w:lang w:val="en-GB" w:eastAsia="en-GB"/>
        </w:rPr>
      </w:pPr>
      <w:r w:rsidRPr="00DB38BA">
        <w:rPr>
          <w:rFonts w:ascii="Tahoma" w:eastAsia="Times New Roman" w:hAnsi="Tahoma" w:cs="Tahoma"/>
          <w:lang w:val="en-GB" w:eastAsia="en-GB"/>
        </w:rPr>
        <w:t>To liaise with relevant external bodies as appropriate.</w:t>
      </w:r>
    </w:p>
    <w:p w:rsidR="00DB38BA" w:rsidRPr="00DB38BA" w:rsidRDefault="00DB38BA" w:rsidP="00DB38BA">
      <w:pPr>
        <w:spacing w:after="0" w:line="240" w:lineRule="auto"/>
        <w:ind w:hanging="11"/>
        <w:jc w:val="both"/>
        <w:rPr>
          <w:rFonts w:ascii="Tahoma" w:eastAsia="Times New Roman" w:hAnsi="Tahoma" w:cs="Tahoma"/>
          <w:u w:val="single"/>
          <w:lang w:val="en-GB" w:eastAsia="en-GB"/>
        </w:rPr>
      </w:pPr>
    </w:p>
    <w:p w:rsidR="00DB38BA" w:rsidRPr="00DB38BA" w:rsidRDefault="00DB38BA" w:rsidP="00DB38BA">
      <w:pPr>
        <w:spacing w:after="0" w:line="240" w:lineRule="auto"/>
        <w:ind w:hanging="11"/>
        <w:jc w:val="both"/>
        <w:rPr>
          <w:rFonts w:ascii="Tahoma" w:eastAsia="Times New Roman" w:hAnsi="Tahoma" w:cs="Tahoma"/>
          <w:lang w:val="en-GB" w:eastAsia="en-GB"/>
        </w:rPr>
      </w:pPr>
      <w:r w:rsidRPr="00DB38BA">
        <w:rPr>
          <w:rFonts w:ascii="Tahoma" w:eastAsia="Times New Roman" w:hAnsi="Tahoma" w:cs="Tahoma"/>
          <w:u w:val="single"/>
          <w:lang w:val="en-GB" w:eastAsia="en-GB"/>
        </w:rPr>
        <w:t>Marketing and Liaison</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numPr>
          <w:ilvl w:val="0"/>
          <w:numId w:val="1"/>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contribute to the College liaison and marketing activities.</w:t>
      </w:r>
    </w:p>
    <w:p w:rsidR="00DB38BA" w:rsidRPr="00DB38BA" w:rsidRDefault="00DB38BA" w:rsidP="00DB38BA">
      <w:pPr>
        <w:numPr>
          <w:ilvl w:val="0"/>
          <w:numId w:val="1"/>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link with external agencies as appropriate.</w:t>
      </w:r>
    </w:p>
    <w:p w:rsidR="00DB38BA" w:rsidRPr="00DB38BA" w:rsidRDefault="00DB38BA" w:rsidP="00DB38BA">
      <w:pPr>
        <w:spacing w:after="0" w:line="240" w:lineRule="auto"/>
        <w:jc w:val="both"/>
        <w:rPr>
          <w:rFonts w:ascii="Tahoma" w:eastAsia="Times New Roman" w:hAnsi="Tahoma" w:cs="Tahoma"/>
          <w:b/>
          <w:lang w:val="en-GB" w:eastAsia="en-GB"/>
        </w:rPr>
      </w:pPr>
      <w:bookmarkStart w:id="0" w:name="_GoBack"/>
      <w:bookmarkEnd w:id="0"/>
    </w:p>
    <w:p w:rsidR="00DB38BA" w:rsidRPr="00DB38BA" w:rsidRDefault="00DB38BA" w:rsidP="00DB38BA">
      <w:pPr>
        <w:spacing w:after="0" w:line="240" w:lineRule="auto"/>
        <w:jc w:val="both"/>
        <w:rPr>
          <w:rFonts w:ascii="Tahoma" w:eastAsia="Times New Roman" w:hAnsi="Tahoma" w:cs="Tahoma"/>
          <w:u w:val="single"/>
          <w:lang w:val="en-GB" w:eastAsia="en-GB"/>
        </w:rPr>
      </w:pPr>
    </w:p>
    <w:p w:rsidR="00DB38BA" w:rsidRPr="00DB38BA" w:rsidRDefault="00DB38BA" w:rsidP="00DB38BA">
      <w:pPr>
        <w:spacing w:after="0" w:line="240" w:lineRule="auto"/>
        <w:jc w:val="both"/>
        <w:rPr>
          <w:rFonts w:ascii="Tahoma" w:eastAsia="Times New Roman" w:hAnsi="Tahoma" w:cs="Tahoma"/>
          <w:lang w:val="en-GB" w:eastAsia="en-GB"/>
        </w:rPr>
      </w:pPr>
      <w:r w:rsidRPr="00DB38BA">
        <w:rPr>
          <w:rFonts w:ascii="Tahoma" w:eastAsia="Times New Roman" w:hAnsi="Tahoma" w:cs="Tahoma"/>
          <w:u w:val="single"/>
          <w:lang w:val="en-GB" w:eastAsia="en-GB"/>
        </w:rPr>
        <w:t>Other</w:t>
      </w:r>
    </w:p>
    <w:p w:rsidR="00DB38BA" w:rsidRPr="00DB38BA" w:rsidRDefault="00DB38BA" w:rsidP="00DB38BA">
      <w:pPr>
        <w:spacing w:after="0" w:line="240" w:lineRule="auto"/>
        <w:jc w:val="both"/>
        <w:rPr>
          <w:rFonts w:ascii="Tahoma" w:eastAsia="Times New Roman" w:hAnsi="Tahoma" w:cs="Tahoma"/>
          <w:b/>
          <w:lang w:val="en-GB" w:eastAsia="en-GB"/>
        </w:rPr>
      </w:pPr>
    </w:p>
    <w:p w:rsidR="00DB38BA" w:rsidRPr="00DB38BA" w:rsidRDefault="00DB38BA" w:rsidP="00DB38BA">
      <w:pPr>
        <w:numPr>
          <w:ilvl w:val="0"/>
          <w:numId w:val="2"/>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support the aims and objectives of the College.</w:t>
      </w:r>
    </w:p>
    <w:p w:rsidR="00DB38BA" w:rsidRPr="00DB38BA" w:rsidRDefault="00DB38BA" w:rsidP="00DB38BA">
      <w:pPr>
        <w:numPr>
          <w:ilvl w:val="0"/>
          <w:numId w:val="2"/>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attend meetings as appropriate.</w:t>
      </w:r>
    </w:p>
    <w:p w:rsidR="00DB38BA" w:rsidRPr="00DB38BA" w:rsidRDefault="00DB38BA" w:rsidP="00DB38BA">
      <w:pPr>
        <w:numPr>
          <w:ilvl w:val="0"/>
          <w:numId w:val="2"/>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To carry out duties with due regard to the college’s policies on equal opportunities, health and safety and quality assurance.</w:t>
      </w:r>
    </w:p>
    <w:p w:rsidR="00DB38BA" w:rsidRPr="00DB38BA" w:rsidRDefault="00DB38BA" w:rsidP="00DB38BA">
      <w:pPr>
        <w:numPr>
          <w:ilvl w:val="0"/>
          <w:numId w:val="2"/>
        </w:numPr>
        <w:spacing w:after="0" w:line="240" w:lineRule="auto"/>
        <w:ind w:left="567" w:hanging="567"/>
        <w:jc w:val="both"/>
        <w:rPr>
          <w:rFonts w:ascii="Tahoma" w:eastAsia="Times New Roman" w:hAnsi="Tahoma" w:cs="Tahoma"/>
          <w:lang w:val="en-GB" w:eastAsia="en-GB"/>
        </w:rPr>
      </w:pPr>
      <w:r w:rsidRPr="00DB38BA">
        <w:rPr>
          <w:rFonts w:ascii="Tahoma" w:eastAsia="Times New Roman" w:hAnsi="Tahoma" w:cs="Tahoma"/>
          <w:lang w:val="en-GB" w:eastAsia="en-GB"/>
        </w:rPr>
        <w:t>The College is committed to safeguarding and promoting the welfare of young people and vulnerable adults and expects all staff and volunteer to share this commitment.</w:t>
      </w:r>
    </w:p>
    <w:p w:rsidR="00DB38BA" w:rsidRPr="00DB38BA" w:rsidRDefault="00DB38BA" w:rsidP="00DB38BA">
      <w:pPr>
        <w:spacing w:after="0" w:line="240" w:lineRule="auto"/>
        <w:jc w:val="both"/>
        <w:rPr>
          <w:rFonts w:ascii="Tahoma" w:eastAsia="Times New Roman" w:hAnsi="Tahoma" w:cs="Tahoma"/>
          <w:lang w:val="en-GB" w:eastAsia="en-GB"/>
        </w:rPr>
      </w:pPr>
    </w:p>
    <w:p w:rsidR="00DB38BA" w:rsidRPr="00DB38BA" w:rsidRDefault="00DB38BA" w:rsidP="00DB38BA">
      <w:pPr>
        <w:spacing w:after="0" w:line="240" w:lineRule="auto"/>
        <w:jc w:val="both"/>
        <w:rPr>
          <w:rFonts w:ascii="Tahoma" w:eastAsia="Times New Roman" w:hAnsi="Tahoma" w:cs="Tahoma"/>
          <w:lang w:val="en-GB" w:eastAsia="en-GB"/>
        </w:rPr>
      </w:pPr>
      <w:r w:rsidRPr="00DB38BA">
        <w:rPr>
          <w:rFonts w:ascii="Tahoma" w:eastAsia="Times New Roman" w:hAnsi="Tahoma" w:cs="Tahoma"/>
          <w:lang w:val="en-GB" w:eastAsia="en-GB"/>
        </w:rPr>
        <w:t>This job description will be kept under review and may be amended from time to time, following consultation with the postholder, to reflect changing organisational needs.</w:t>
      </w:r>
    </w:p>
    <w:p w:rsidR="00DB38BA" w:rsidRPr="00DB38BA" w:rsidRDefault="00DB38BA" w:rsidP="00DB38BA">
      <w:pPr>
        <w:spacing w:after="0" w:line="240" w:lineRule="auto"/>
        <w:rPr>
          <w:rFonts w:ascii="Tahoma" w:eastAsia="Times New Roman" w:hAnsi="Tahoma" w:cs="Tahoma"/>
          <w:lang w:val="en-GB" w:eastAsia="en-GB"/>
        </w:rPr>
      </w:pPr>
      <w:r w:rsidRPr="00DB38BA">
        <w:rPr>
          <w:rFonts w:ascii="Times New Roman" w:eastAsia="Times New Roman" w:hAnsi="Times New Roman" w:cs="Times New Roman"/>
          <w:sz w:val="20"/>
          <w:szCs w:val="20"/>
          <w:lang w:val="en-GB" w:eastAsia="en-GB"/>
        </w:rPr>
        <w:br w:type="page"/>
      </w:r>
    </w:p>
    <w:p w:rsidR="00DB38BA" w:rsidRPr="00DB38BA" w:rsidRDefault="00DB38BA" w:rsidP="00DB38BA">
      <w:pPr>
        <w:keepNext/>
        <w:spacing w:after="0" w:line="240" w:lineRule="auto"/>
        <w:jc w:val="center"/>
        <w:outlineLvl w:val="0"/>
        <w:rPr>
          <w:rFonts w:ascii="Tahoma" w:eastAsia="Times New Roman" w:hAnsi="Tahoma" w:cs="Tahoma"/>
          <w:b/>
          <w:lang w:val="en-GB" w:eastAsia="en-GB"/>
        </w:rPr>
      </w:pPr>
      <w:r w:rsidRPr="00DB38BA">
        <w:rPr>
          <w:rFonts w:ascii="Tahoma" w:eastAsia="Times New Roman" w:hAnsi="Tahoma" w:cs="Tahoma"/>
          <w:b/>
          <w:lang w:val="en-GB" w:eastAsia="en-GB"/>
        </w:rPr>
        <w:lastRenderedPageBreak/>
        <w:t xml:space="preserve">PERSON SPECIFICATION:  </w:t>
      </w:r>
      <w:r w:rsidR="00E45349">
        <w:rPr>
          <w:rFonts w:ascii="Tahoma" w:eastAsia="Times New Roman" w:hAnsi="Tahoma" w:cs="Tahoma"/>
          <w:b/>
          <w:lang w:val="en-GB" w:eastAsia="en-GB"/>
        </w:rPr>
        <w:t>Administrative Services Manager</w:t>
      </w:r>
    </w:p>
    <w:p w:rsidR="00DB38BA" w:rsidRPr="00DB38BA" w:rsidRDefault="00DB38BA" w:rsidP="00DB38BA">
      <w:pPr>
        <w:spacing w:after="0" w:line="240" w:lineRule="auto"/>
        <w:jc w:val="both"/>
        <w:rPr>
          <w:rFonts w:ascii="Tahoma" w:eastAsia="Times New Roman" w:hAnsi="Tahoma" w:cs="Tahoma"/>
          <w:lang w:val="en-GB" w:eastAsia="en-GB"/>
        </w:rPr>
      </w:pPr>
    </w:p>
    <w:p w:rsidR="00DB38BA" w:rsidRPr="00DB38BA" w:rsidRDefault="00DB38BA" w:rsidP="00DB38BA">
      <w:pPr>
        <w:spacing w:after="0" w:line="240" w:lineRule="auto"/>
        <w:ind w:right="-613"/>
        <w:jc w:val="both"/>
        <w:rPr>
          <w:rFonts w:ascii="Tahoma" w:eastAsia="Times New Roman" w:hAnsi="Tahoma" w:cs="Tahoma"/>
          <w:sz w:val="20"/>
          <w:lang w:val="en-GB" w:eastAsia="en-GB"/>
        </w:rPr>
      </w:pPr>
      <w:r w:rsidRPr="00DB38BA">
        <w:rPr>
          <w:rFonts w:ascii="Tahoma" w:eastAsia="Times New Roman" w:hAnsi="Tahoma" w:cs="Tahoma"/>
          <w:sz w:val="20"/>
          <w:lang w:val="en-GB" w:eastAsia="en-GB"/>
        </w:rPr>
        <w:t>This person specification will be used in shortlisting and interviewing to select the best candidate.  Each applicant should, therefore, address the person specification in his/her written application and where appropriate you should give examples of how you meet the criteria.</w:t>
      </w:r>
    </w:p>
    <w:p w:rsidR="00DB38BA" w:rsidRPr="00DB38BA" w:rsidRDefault="00DB38BA" w:rsidP="00DB38BA">
      <w:pPr>
        <w:spacing w:after="0" w:line="240" w:lineRule="auto"/>
        <w:ind w:right="-613"/>
        <w:jc w:val="both"/>
        <w:rPr>
          <w:rFonts w:ascii="Tahoma" w:eastAsia="Times New Roman" w:hAnsi="Tahoma" w:cs="Tahoma"/>
          <w:sz w:val="20"/>
          <w:lang w:val="en-GB" w:eastAsia="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993"/>
        <w:gridCol w:w="992"/>
        <w:gridCol w:w="1498"/>
      </w:tblGrid>
      <w:tr w:rsidR="00DB38BA" w:rsidRPr="00DB38BA" w:rsidTr="001D26E0">
        <w:tc>
          <w:tcPr>
            <w:tcW w:w="6345" w:type="dxa"/>
            <w:tcBorders>
              <w:top w:val="nil"/>
              <w:left w:val="nil"/>
              <w:bottom w:val="nil"/>
            </w:tcBorders>
          </w:tcPr>
          <w:p w:rsidR="00DB38BA" w:rsidRPr="00DB38BA" w:rsidRDefault="00DB38BA" w:rsidP="00DB38BA">
            <w:pPr>
              <w:spacing w:after="0" w:line="240" w:lineRule="auto"/>
              <w:jc w:val="both"/>
              <w:rPr>
                <w:rFonts w:ascii="Tahoma" w:eastAsia="Times New Roman" w:hAnsi="Tahoma" w:cs="Tahoma"/>
                <w:lang w:val="en-GB" w:eastAsia="en-GB"/>
              </w:rPr>
            </w:pPr>
          </w:p>
        </w:tc>
        <w:tc>
          <w:tcPr>
            <w:tcW w:w="993" w:type="dxa"/>
            <w:shd w:val="pct15" w:color="auto" w:fill="auto"/>
          </w:tcPr>
          <w:p w:rsidR="00DB38BA" w:rsidRPr="00DB38BA" w:rsidRDefault="00DB38BA" w:rsidP="00DB38BA">
            <w:pPr>
              <w:spacing w:after="0" w:line="240" w:lineRule="auto"/>
              <w:jc w:val="center"/>
              <w:rPr>
                <w:rFonts w:ascii="Tahoma" w:eastAsia="Times New Roman" w:hAnsi="Tahoma" w:cs="Tahoma"/>
                <w:b/>
                <w:sz w:val="16"/>
                <w:szCs w:val="16"/>
                <w:lang w:val="en-GB" w:eastAsia="en-GB"/>
              </w:rPr>
            </w:pPr>
            <w:r w:rsidRPr="00DB38BA">
              <w:rPr>
                <w:rFonts w:ascii="Tahoma" w:eastAsia="Times New Roman" w:hAnsi="Tahoma" w:cs="Tahoma"/>
                <w:b/>
                <w:sz w:val="16"/>
                <w:szCs w:val="16"/>
                <w:lang w:val="en-GB" w:eastAsia="en-GB"/>
              </w:rPr>
              <w:t>Essential</w:t>
            </w:r>
          </w:p>
        </w:tc>
        <w:tc>
          <w:tcPr>
            <w:tcW w:w="992" w:type="dxa"/>
            <w:tcBorders>
              <w:bottom w:val="nil"/>
            </w:tcBorders>
            <w:shd w:val="pct15" w:color="auto" w:fill="auto"/>
          </w:tcPr>
          <w:p w:rsidR="00DB38BA" w:rsidRPr="00DB38BA" w:rsidRDefault="00DB38BA" w:rsidP="00DB38BA">
            <w:pPr>
              <w:spacing w:after="0" w:line="240" w:lineRule="auto"/>
              <w:jc w:val="center"/>
              <w:rPr>
                <w:rFonts w:ascii="Tahoma" w:eastAsia="Times New Roman" w:hAnsi="Tahoma" w:cs="Tahoma"/>
                <w:b/>
                <w:sz w:val="16"/>
                <w:szCs w:val="16"/>
                <w:lang w:val="en-GB" w:eastAsia="en-GB"/>
              </w:rPr>
            </w:pPr>
            <w:r w:rsidRPr="00DB38BA">
              <w:rPr>
                <w:rFonts w:ascii="Tahoma" w:eastAsia="Times New Roman" w:hAnsi="Tahoma" w:cs="Tahoma"/>
                <w:b/>
                <w:sz w:val="16"/>
                <w:szCs w:val="16"/>
                <w:lang w:val="en-GB" w:eastAsia="en-GB"/>
              </w:rPr>
              <w:t>Desirable</w:t>
            </w:r>
          </w:p>
        </w:tc>
        <w:tc>
          <w:tcPr>
            <w:tcW w:w="1498" w:type="dxa"/>
            <w:tcBorders>
              <w:bottom w:val="nil"/>
            </w:tcBorders>
            <w:shd w:val="pct15" w:color="auto" w:fill="auto"/>
          </w:tcPr>
          <w:p w:rsidR="00DB38BA" w:rsidRPr="00DB38BA" w:rsidRDefault="00DB38BA" w:rsidP="00DB38BA">
            <w:pPr>
              <w:spacing w:after="0" w:line="240" w:lineRule="auto"/>
              <w:jc w:val="center"/>
              <w:rPr>
                <w:rFonts w:ascii="Tahoma" w:eastAsia="Times New Roman" w:hAnsi="Tahoma" w:cs="Tahoma"/>
                <w:b/>
                <w:sz w:val="16"/>
                <w:szCs w:val="16"/>
                <w:lang w:val="en-GB" w:eastAsia="en-GB"/>
              </w:rPr>
            </w:pPr>
            <w:r w:rsidRPr="00DB38BA">
              <w:rPr>
                <w:rFonts w:ascii="Tahoma" w:eastAsia="Times New Roman" w:hAnsi="Tahoma" w:cs="Tahoma"/>
                <w:b/>
                <w:sz w:val="16"/>
                <w:szCs w:val="16"/>
                <w:lang w:val="en-GB" w:eastAsia="en-GB"/>
              </w:rPr>
              <w:t>Method of Assessment</w:t>
            </w:r>
          </w:p>
        </w:tc>
      </w:tr>
      <w:tr w:rsidR="00DB38BA" w:rsidRPr="00DB38BA" w:rsidTr="001D26E0">
        <w:tc>
          <w:tcPr>
            <w:tcW w:w="9828" w:type="dxa"/>
            <w:gridSpan w:val="4"/>
            <w:shd w:val="clear" w:color="auto" w:fill="BFBFBF"/>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b/>
                <w:sz w:val="18"/>
                <w:szCs w:val="18"/>
                <w:lang w:val="en-GB" w:eastAsia="en-GB"/>
              </w:rPr>
              <w:t>Experience</w:t>
            </w:r>
          </w:p>
        </w:tc>
      </w:tr>
      <w:tr w:rsidR="00DB38BA" w:rsidRPr="00DB38BA" w:rsidTr="001D26E0">
        <w:trPr>
          <w:trHeight w:hRule="exact" w:val="424"/>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Significant previous experience in an administrative role</w:t>
            </w:r>
          </w:p>
        </w:tc>
        <w:tc>
          <w:tcPr>
            <w:tcW w:w="993" w:type="dxa"/>
            <w:vAlign w:val="center"/>
          </w:tcPr>
          <w:p w:rsidR="00DB38BA" w:rsidRPr="00DB38BA" w:rsidRDefault="00DB38BA" w:rsidP="00DB38BA">
            <w:pPr>
              <w:numPr>
                <w:ilvl w:val="0"/>
                <w:numId w:val="6"/>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p w:rsidR="00DB38BA" w:rsidRPr="00DB38BA" w:rsidRDefault="00DB38BA" w:rsidP="00DB38BA">
            <w:pPr>
              <w:spacing w:after="0" w:line="240" w:lineRule="auto"/>
              <w:rPr>
                <w:rFonts w:ascii="Tahoma" w:eastAsia="Times New Roman" w:hAnsi="Tahoma" w:cs="Tahoma"/>
                <w:sz w:val="16"/>
                <w:szCs w:val="16"/>
                <w:lang w:val="en-GB" w:eastAsia="en-GB"/>
              </w:rPr>
            </w:pPr>
          </w:p>
        </w:tc>
      </w:tr>
      <w:tr w:rsidR="00DB38BA" w:rsidRPr="00DB38BA" w:rsidTr="001D26E0">
        <w:trPr>
          <w:trHeight w:hRule="exact" w:val="361"/>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Previous administrative experience in an educational environment</w:t>
            </w:r>
          </w:p>
        </w:tc>
        <w:tc>
          <w:tcPr>
            <w:tcW w:w="993"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numPr>
                <w:ilvl w:val="0"/>
                <w:numId w:val="7"/>
              </w:num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p w:rsidR="00DB38BA" w:rsidRPr="00DB38BA" w:rsidRDefault="00DB38BA" w:rsidP="00DB38BA">
            <w:pPr>
              <w:spacing w:after="0" w:line="240" w:lineRule="auto"/>
              <w:rPr>
                <w:rFonts w:ascii="Tahoma" w:eastAsia="Times New Roman" w:hAnsi="Tahoma" w:cs="Tahoma"/>
                <w:sz w:val="16"/>
                <w:szCs w:val="16"/>
                <w:lang w:val="en-GB" w:eastAsia="en-GB"/>
              </w:rPr>
            </w:pPr>
          </w:p>
        </w:tc>
      </w:tr>
      <w:tr w:rsidR="00DB38BA" w:rsidRPr="00DB38BA" w:rsidTr="001D26E0">
        <w:trPr>
          <w:trHeight w:hRule="exact" w:val="361"/>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Experience of providing induction and basic training to others</w:t>
            </w:r>
          </w:p>
        </w:tc>
        <w:tc>
          <w:tcPr>
            <w:tcW w:w="993"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numPr>
                <w:ilvl w:val="0"/>
                <w:numId w:val="7"/>
              </w:num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p w:rsidR="00DB38BA" w:rsidRPr="00DB38BA" w:rsidRDefault="00DB38BA" w:rsidP="00DB38BA">
            <w:pPr>
              <w:spacing w:after="0" w:line="240" w:lineRule="auto"/>
              <w:rPr>
                <w:rFonts w:ascii="Tahoma" w:eastAsia="Times New Roman" w:hAnsi="Tahoma" w:cs="Tahoma"/>
                <w:sz w:val="16"/>
                <w:szCs w:val="16"/>
                <w:lang w:val="en-GB" w:eastAsia="en-GB"/>
              </w:rPr>
            </w:pPr>
          </w:p>
        </w:tc>
      </w:tr>
      <w:tr w:rsidR="00DB38BA" w:rsidRPr="00DB38BA" w:rsidTr="001D26E0">
        <w:tc>
          <w:tcPr>
            <w:tcW w:w="9828" w:type="dxa"/>
            <w:gridSpan w:val="4"/>
            <w:shd w:val="clear" w:color="auto" w:fill="BFBFBF"/>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b/>
                <w:sz w:val="18"/>
                <w:szCs w:val="18"/>
                <w:lang w:val="en-GB" w:eastAsia="en-GB"/>
              </w:rPr>
              <w:t>Skills and Knowledge</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IT literate with a sound knowledge of MS Word, Excel and Outlook</w:t>
            </w:r>
          </w:p>
        </w:tc>
        <w:tc>
          <w:tcPr>
            <w:tcW w:w="993" w:type="dxa"/>
            <w:vAlign w:val="center"/>
          </w:tcPr>
          <w:p w:rsidR="00DB38BA" w:rsidRPr="00DB38BA" w:rsidRDefault="00DB38BA" w:rsidP="00DB38BA">
            <w:pPr>
              <w:numPr>
                <w:ilvl w:val="0"/>
                <w:numId w:val="8"/>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 Test</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 xml:space="preserve">Excellent organisational and administrative skills </w:t>
            </w:r>
          </w:p>
        </w:tc>
        <w:tc>
          <w:tcPr>
            <w:tcW w:w="993" w:type="dxa"/>
            <w:vAlign w:val="center"/>
          </w:tcPr>
          <w:p w:rsidR="00DB38BA" w:rsidRPr="00DB38BA" w:rsidRDefault="00DB38BA" w:rsidP="00DB38BA">
            <w:pPr>
              <w:numPr>
                <w:ilvl w:val="0"/>
                <w:numId w:val="8"/>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 xml:space="preserve">Application, Interview, Test </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 xml:space="preserve">Good working knowledge of </w:t>
            </w:r>
            <w:proofErr w:type="spellStart"/>
            <w:r w:rsidRPr="00DB38BA">
              <w:rPr>
                <w:rFonts w:ascii="Tahoma" w:eastAsia="Times New Roman" w:hAnsi="Tahoma" w:cs="Tahoma"/>
                <w:sz w:val="18"/>
                <w:szCs w:val="18"/>
                <w:lang w:val="en-GB" w:eastAsia="en-GB"/>
              </w:rPr>
              <w:t>UnitE</w:t>
            </w:r>
            <w:proofErr w:type="spellEnd"/>
            <w:r w:rsidRPr="00DB38BA">
              <w:rPr>
                <w:rFonts w:ascii="Tahoma" w:eastAsia="Times New Roman" w:hAnsi="Tahoma" w:cs="Tahoma"/>
                <w:sz w:val="18"/>
                <w:szCs w:val="18"/>
                <w:lang w:val="en-GB" w:eastAsia="en-GB"/>
              </w:rPr>
              <w:t xml:space="preserve">, and Columbus </w:t>
            </w:r>
          </w:p>
        </w:tc>
        <w:tc>
          <w:tcPr>
            <w:tcW w:w="993"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numPr>
                <w:ilvl w:val="0"/>
                <w:numId w:val="9"/>
              </w:num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Knowledge of Loreto College policies, procedures and systems</w:t>
            </w:r>
          </w:p>
        </w:tc>
        <w:tc>
          <w:tcPr>
            <w:tcW w:w="993"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numPr>
                <w:ilvl w:val="0"/>
                <w:numId w:val="9"/>
              </w:num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Ability to prioritise and multitask</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Ability to manage own workload</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b/>
                <w:sz w:val="18"/>
                <w:szCs w:val="18"/>
                <w:lang w:val="en-GB" w:eastAsia="en-GB"/>
              </w:rPr>
            </w:pPr>
            <w:r w:rsidRPr="00DB38BA">
              <w:rPr>
                <w:rFonts w:ascii="Tahoma" w:eastAsia="Times New Roman" w:hAnsi="Tahoma" w:cs="Tahoma"/>
                <w:sz w:val="18"/>
                <w:szCs w:val="18"/>
                <w:lang w:val="en-GB" w:eastAsia="en-GB"/>
              </w:rPr>
              <w:t>Ability to meet deadlines</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The ability to maintain quality and organisational procedures for the efficient running of the College office</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96"/>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The ability to recognise and appreciate the confidential nature of some work undertaken</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37"/>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 xml:space="preserve">Willingness to </w:t>
            </w:r>
            <w:proofErr w:type="gramStart"/>
            <w:r w:rsidRPr="00DB38BA">
              <w:rPr>
                <w:rFonts w:ascii="Tahoma" w:eastAsia="Times New Roman" w:hAnsi="Tahoma" w:cs="Tahoma"/>
                <w:sz w:val="18"/>
                <w:szCs w:val="18"/>
                <w:lang w:val="en-GB" w:eastAsia="en-GB"/>
              </w:rPr>
              <w:t>carryout  training</w:t>
            </w:r>
            <w:proofErr w:type="gramEnd"/>
            <w:r w:rsidRPr="00DB38BA">
              <w:rPr>
                <w:rFonts w:ascii="Tahoma" w:eastAsia="Times New Roman" w:hAnsi="Tahoma" w:cs="Tahoma"/>
                <w:sz w:val="18"/>
                <w:szCs w:val="18"/>
                <w:lang w:val="en-GB" w:eastAsia="en-GB"/>
              </w:rPr>
              <w:t xml:space="preserve"> of other admin staff </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p>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84"/>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Excellent attention to detail</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p>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432"/>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 xml:space="preserve">Ability to empathise with </w:t>
            </w:r>
            <w:proofErr w:type="gramStart"/>
            <w:r w:rsidRPr="00DB38BA">
              <w:rPr>
                <w:rFonts w:ascii="Tahoma" w:eastAsia="Times New Roman" w:hAnsi="Tahoma" w:cs="Tahoma"/>
                <w:sz w:val="18"/>
                <w:szCs w:val="18"/>
                <w:lang w:val="en-GB" w:eastAsia="en-GB"/>
              </w:rPr>
              <w:t>16-19 year</w:t>
            </w:r>
            <w:proofErr w:type="gramEnd"/>
            <w:r w:rsidRPr="00DB38BA">
              <w:rPr>
                <w:rFonts w:ascii="Tahoma" w:eastAsia="Times New Roman" w:hAnsi="Tahoma" w:cs="Tahoma"/>
                <w:sz w:val="18"/>
                <w:szCs w:val="18"/>
                <w:lang w:val="en-GB" w:eastAsia="en-GB"/>
              </w:rPr>
              <w:t xml:space="preserve"> olds within a college situation</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p>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hRule="exact" w:val="388"/>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 clear understanding of developments in post-16 education</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p w:rsidR="00DB38BA" w:rsidRPr="00DB38BA" w:rsidRDefault="00DB38BA" w:rsidP="00DB38BA">
            <w:pPr>
              <w:spacing w:after="0" w:line="240" w:lineRule="auto"/>
              <w:rPr>
                <w:rFonts w:ascii="Tahoma" w:eastAsia="Times New Roman" w:hAnsi="Tahoma" w:cs="Tahoma"/>
                <w:sz w:val="16"/>
                <w:szCs w:val="16"/>
                <w:lang w:val="en-GB" w:eastAsia="en-GB"/>
              </w:rPr>
            </w:pPr>
          </w:p>
        </w:tc>
      </w:tr>
      <w:tr w:rsidR="00DB38BA" w:rsidRPr="00DB38BA" w:rsidTr="001D26E0">
        <w:trPr>
          <w:trHeight w:hRule="exact" w:val="433"/>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High level of literacy/communication skills</w:t>
            </w:r>
          </w:p>
        </w:tc>
        <w:tc>
          <w:tcPr>
            <w:tcW w:w="993" w:type="dxa"/>
            <w:vAlign w:val="center"/>
          </w:tcPr>
          <w:p w:rsidR="00DB38BA" w:rsidRPr="00DB38BA" w:rsidRDefault="00DB38BA" w:rsidP="00DB38BA">
            <w:pPr>
              <w:numPr>
                <w:ilvl w:val="0"/>
                <w:numId w:val="10"/>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tc>
      </w:tr>
      <w:tr w:rsidR="00DB38BA" w:rsidRPr="00DB38BA" w:rsidTr="001D26E0">
        <w:trPr>
          <w:trHeight w:hRule="exact" w:val="388"/>
        </w:trPr>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 xml:space="preserve">Evidence of commitment to Continuous Professional Development </w:t>
            </w:r>
          </w:p>
        </w:tc>
        <w:tc>
          <w:tcPr>
            <w:tcW w:w="993" w:type="dxa"/>
            <w:vAlign w:val="center"/>
          </w:tcPr>
          <w:p w:rsidR="00DB38BA" w:rsidRPr="00DB38BA" w:rsidRDefault="00DB38BA" w:rsidP="00DB38BA">
            <w:pPr>
              <w:numPr>
                <w:ilvl w:val="0"/>
                <w:numId w:val="11"/>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tc>
      </w:tr>
      <w:tr w:rsidR="00DB38BA" w:rsidRPr="00DB38BA" w:rsidTr="001D26E0">
        <w:tc>
          <w:tcPr>
            <w:tcW w:w="9828" w:type="dxa"/>
            <w:gridSpan w:val="4"/>
            <w:shd w:val="clear" w:color="auto" w:fill="BFBFBF"/>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b/>
                <w:sz w:val="18"/>
                <w:szCs w:val="18"/>
                <w:lang w:val="en-GB" w:eastAsia="en-GB"/>
              </w:rPr>
              <w:t>Qualifications</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Educated to degree level or equivalent, or substantial relevant experience that demonstrates a high order of literacy, numeracy and analytical skills.</w:t>
            </w:r>
          </w:p>
        </w:tc>
        <w:tc>
          <w:tcPr>
            <w:tcW w:w="993" w:type="dxa"/>
            <w:vAlign w:val="center"/>
          </w:tcPr>
          <w:p w:rsidR="00DB38BA" w:rsidRPr="00DB38BA" w:rsidRDefault="00DB38BA" w:rsidP="00DB38BA">
            <w:pPr>
              <w:numPr>
                <w:ilvl w:val="0"/>
                <w:numId w:val="12"/>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 relevant administrative qualification or evidence of formal training.</w:t>
            </w:r>
          </w:p>
        </w:tc>
        <w:tc>
          <w:tcPr>
            <w:tcW w:w="993"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numPr>
                <w:ilvl w:val="0"/>
                <w:numId w:val="13"/>
              </w:num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Application, Interview</w:t>
            </w:r>
          </w:p>
        </w:tc>
      </w:tr>
      <w:tr w:rsidR="00DB38BA" w:rsidRPr="00DB38BA" w:rsidTr="001D26E0">
        <w:tc>
          <w:tcPr>
            <w:tcW w:w="9828" w:type="dxa"/>
            <w:gridSpan w:val="4"/>
            <w:tcBorders>
              <w:bottom w:val="nil"/>
            </w:tcBorders>
            <w:shd w:val="clear" w:color="auto" w:fill="BFBFBF"/>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b/>
                <w:sz w:val="18"/>
                <w:szCs w:val="18"/>
                <w:lang w:val="en-GB" w:eastAsia="en-GB"/>
              </w:rPr>
              <w:t>Attitude and Impact</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Positive and Enthusiastic</w:t>
            </w:r>
          </w:p>
        </w:tc>
        <w:tc>
          <w:tcPr>
            <w:tcW w:w="993" w:type="dxa"/>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Able to motivate others within the team to achieve set objectives</w:t>
            </w:r>
          </w:p>
        </w:tc>
        <w:tc>
          <w:tcPr>
            <w:tcW w:w="993" w:type="dxa"/>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 willingness to show flexibility in working arrangements in terms of duties and working patterns to meet emergencies and changes circumstances</w:t>
            </w:r>
          </w:p>
        </w:tc>
        <w:tc>
          <w:tcPr>
            <w:tcW w:w="993" w:type="dxa"/>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Smart in appearance and manner</w:t>
            </w:r>
          </w:p>
        </w:tc>
        <w:tc>
          <w:tcPr>
            <w:tcW w:w="993" w:type="dxa"/>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rPr>
          <w:trHeight w:val="269"/>
        </w:trPr>
        <w:tc>
          <w:tcPr>
            <w:tcW w:w="6345" w:type="dxa"/>
            <w:tcBorders>
              <w:top w:val="single" w:sz="4" w:space="0" w:color="auto"/>
              <w:left w:val="single" w:sz="4" w:space="0" w:color="auto"/>
              <w:bottom w:val="single" w:sz="4" w:space="0" w:color="auto"/>
            </w:tcBorders>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Ability to work outside normal office hours on occasions</w:t>
            </w:r>
          </w:p>
        </w:tc>
        <w:tc>
          <w:tcPr>
            <w:tcW w:w="993" w:type="dxa"/>
            <w:tcBorders>
              <w:top w:val="single" w:sz="4" w:space="0" w:color="auto"/>
              <w:bottom w:val="single" w:sz="4" w:space="0" w:color="auto"/>
            </w:tcBorders>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tcBorders>
              <w:top w:val="single" w:sz="4" w:space="0" w:color="auto"/>
              <w:bottom w:val="single" w:sz="4" w:space="0" w:color="auto"/>
              <w:right w:val="single" w:sz="4" w:space="0" w:color="auto"/>
            </w:tcBorders>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tcBorders>
              <w:top w:val="single" w:sz="4" w:space="0" w:color="auto"/>
              <w:bottom w:val="single" w:sz="4" w:space="0" w:color="auto"/>
              <w:right w:val="single" w:sz="4" w:space="0" w:color="auto"/>
            </w:tcBorders>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c>
          <w:tcPr>
            <w:tcW w:w="6345" w:type="dxa"/>
            <w:tcBorders>
              <w:top w:val="single" w:sz="4" w:space="0" w:color="auto"/>
              <w:left w:val="single" w:sz="4" w:space="0" w:color="auto"/>
              <w:bottom w:val="single" w:sz="4" w:space="0" w:color="auto"/>
            </w:tcBorders>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In sympathy with the Catholic ethos of the College, including a commitment to co-operation and helpfulness and a concern for the well-being of others</w:t>
            </w:r>
          </w:p>
        </w:tc>
        <w:tc>
          <w:tcPr>
            <w:tcW w:w="993" w:type="dxa"/>
            <w:tcBorders>
              <w:top w:val="single" w:sz="4" w:space="0" w:color="auto"/>
              <w:bottom w:val="single" w:sz="4" w:space="0" w:color="auto"/>
            </w:tcBorders>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tcBorders>
              <w:top w:val="single" w:sz="4" w:space="0" w:color="auto"/>
              <w:bottom w:val="single" w:sz="4" w:space="0" w:color="auto"/>
              <w:right w:val="single" w:sz="4" w:space="0" w:color="auto"/>
            </w:tcBorders>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tcBorders>
              <w:top w:val="single" w:sz="4" w:space="0" w:color="auto"/>
              <w:bottom w:val="single" w:sz="4" w:space="0" w:color="auto"/>
              <w:right w:val="single" w:sz="4" w:space="0" w:color="auto"/>
            </w:tcBorders>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p>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c>
          <w:tcPr>
            <w:tcW w:w="6345" w:type="dxa"/>
            <w:tcBorders>
              <w:top w:val="single" w:sz="4" w:space="0" w:color="auto"/>
              <w:left w:val="single" w:sz="4" w:space="0" w:color="auto"/>
              <w:bottom w:val="single" w:sz="4" w:space="0" w:color="auto"/>
            </w:tcBorders>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Committed to Equality and Diversity</w:t>
            </w:r>
          </w:p>
        </w:tc>
        <w:tc>
          <w:tcPr>
            <w:tcW w:w="993" w:type="dxa"/>
            <w:tcBorders>
              <w:top w:val="single" w:sz="4" w:space="0" w:color="auto"/>
              <w:bottom w:val="single" w:sz="4" w:space="0" w:color="auto"/>
            </w:tcBorders>
            <w:vAlign w:val="center"/>
          </w:tcPr>
          <w:p w:rsidR="00DB38BA" w:rsidRPr="00DB38BA" w:rsidRDefault="00DB38BA" w:rsidP="00DB38BA">
            <w:pPr>
              <w:numPr>
                <w:ilvl w:val="0"/>
                <w:numId w:val="14"/>
              </w:numPr>
              <w:spacing w:after="0" w:line="240" w:lineRule="auto"/>
              <w:jc w:val="center"/>
              <w:rPr>
                <w:rFonts w:ascii="Tahoma" w:eastAsia="Times New Roman" w:hAnsi="Tahoma" w:cs="Tahoma"/>
                <w:sz w:val="24"/>
                <w:szCs w:val="24"/>
                <w:lang w:val="en-GB" w:eastAsia="en-GB"/>
              </w:rPr>
            </w:pPr>
          </w:p>
        </w:tc>
        <w:tc>
          <w:tcPr>
            <w:tcW w:w="992" w:type="dxa"/>
            <w:tcBorders>
              <w:top w:val="single" w:sz="4" w:space="0" w:color="auto"/>
              <w:bottom w:val="single" w:sz="4" w:space="0" w:color="auto"/>
              <w:right w:val="single" w:sz="4" w:space="0" w:color="auto"/>
            </w:tcBorders>
            <w:vAlign w:val="center"/>
          </w:tcPr>
          <w:p w:rsidR="00DB38BA" w:rsidRPr="00DB38BA" w:rsidRDefault="00DB38BA" w:rsidP="00DB38BA">
            <w:pPr>
              <w:spacing w:after="0" w:line="240" w:lineRule="auto"/>
              <w:jc w:val="center"/>
              <w:rPr>
                <w:rFonts w:ascii="Tahoma" w:eastAsia="Times New Roman" w:hAnsi="Tahoma" w:cs="Tahoma"/>
                <w:sz w:val="24"/>
                <w:szCs w:val="24"/>
                <w:lang w:val="en-GB" w:eastAsia="en-GB"/>
              </w:rPr>
            </w:pPr>
          </w:p>
        </w:tc>
        <w:tc>
          <w:tcPr>
            <w:tcW w:w="1498" w:type="dxa"/>
            <w:tcBorders>
              <w:top w:val="single" w:sz="4" w:space="0" w:color="auto"/>
              <w:bottom w:val="single" w:sz="4" w:space="0" w:color="auto"/>
              <w:right w:val="single" w:sz="4" w:space="0" w:color="auto"/>
            </w:tcBorders>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p>
        </w:tc>
      </w:tr>
      <w:tr w:rsidR="00DB38BA" w:rsidRPr="00DB38BA" w:rsidTr="001D26E0">
        <w:tc>
          <w:tcPr>
            <w:tcW w:w="9828" w:type="dxa"/>
            <w:gridSpan w:val="4"/>
            <w:tcBorders>
              <w:bottom w:val="nil"/>
            </w:tcBorders>
            <w:shd w:val="clear" w:color="auto" w:fill="BFBFBF"/>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b/>
                <w:sz w:val="18"/>
                <w:szCs w:val="18"/>
                <w:lang w:val="en-GB" w:eastAsia="en-GB"/>
              </w:rPr>
              <w:t>Personal</w:t>
            </w:r>
          </w:p>
        </w:tc>
      </w:tr>
      <w:tr w:rsidR="00DB38BA" w:rsidRPr="00DB38BA" w:rsidTr="001D26E0">
        <w:tc>
          <w:tcPr>
            <w:tcW w:w="6345" w:type="dxa"/>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Enhanced DBS Clearance *</w:t>
            </w:r>
          </w:p>
        </w:tc>
        <w:tc>
          <w:tcPr>
            <w:tcW w:w="993" w:type="dxa"/>
            <w:vAlign w:val="center"/>
          </w:tcPr>
          <w:p w:rsidR="00DB38BA" w:rsidRPr="00DB38BA" w:rsidRDefault="00DB38BA" w:rsidP="00DB38BA">
            <w:pPr>
              <w:spacing w:after="0" w:line="240" w:lineRule="auto"/>
              <w:jc w:val="center"/>
              <w:rPr>
                <w:rFonts w:ascii="Wingdings 2" w:eastAsia="Times New Roman" w:hAnsi="Wingdings 2" w:cs="Arial"/>
                <w:sz w:val="24"/>
                <w:szCs w:val="24"/>
                <w:lang w:val="en-GB" w:eastAsia="en-GB"/>
              </w:rPr>
            </w:pPr>
            <w:r w:rsidRPr="00DB38BA">
              <w:rPr>
                <w:rFonts w:ascii="Wingdings 2" w:eastAsia="Times New Roman" w:hAnsi="Wingdings 2" w:cs="Arial"/>
                <w:sz w:val="24"/>
                <w:szCs w:val="24"/>
                <w:lang w:val="en-GB" w:eastAsia="en-GB"/>
              </w:rPr>
              <w:t></w:t>
            </w:r>
          </w:p>
        </w:tc>
        <w:tc>
          <w:tcPr>
            <w:tcW w:w="992" w:type="dxa"/>
            <w:vAlign w:val="center"/>
          </w:tcPr>
          <w:p w:rsidR="00DB38BA" w:rsidRPr="00DB38BA" w:rsidRDefault="00DB38BA" w:rsidP="00DB38BA">
            <w:pPr>
              <w:spacing w:after="0" w:line="240" w:lineRule="auto"/>
              <w:jc w:val="center"/>
              <w:rPr>
                <w:rFonts w:ascii="Wingdings 2" w:eastAsia="Times New Roman" w:hAnsi="Wingdings 2" w:cs="Arial"/>
                <w:sz w:val="24"/>
                <w:szCs w:val="24"/>
                <w:lang w:val="en-GB" w:eastAsia="en-GB"/>
              </w:rPr>
            </w:pPr>
          </w:p>
        </w:tc>
        <w:tc>
          <w:tcPr>
            <w:tcW w:w="1498" w:type="dxa"/>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Pre-employment check</w:t>
            </w:r>
          </w:p>
        </w:tc>
      </w:tr>
      <w:tr w:rsidR="00DB38BA" w:rsidRPr="00DB38BA" w:rsidTr="001D26E0">
        <w:tc>
          <w:tcPr>
            <w:tcW w:w="6345" w:type="dxa"/>
            <w:tcBorders>
              <w:bottom w:val="single" w:sz="4" w:space="0" w:color="auto"/>
            </w:tcBorders>
            <w:vAlign w:val="center"/>
          </w:tcPr>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 xml:space="preserve">Ability to meet the requirements of the Asylum and Immigration Act </w:t>
            </w:r>
          </w:p>
          <w:p w:rsidR="00DB38BA" w:rsidRPr="00DB38BA" w:rsidRDefault="00DB38BA" w:rsidP="00DB38BA">
            <w:pPr>
              <w:spacing w:after="0" w:line="240" w:lineRule="auto"/>
              <w:rPr>
                <w:rFonts w:ascii="Tahoma" w:eastAsia="Times New Roman" w:hAnsi="Tahoma" w:cs="Tahoma"/>
                <w:sz w:val="18"/>
                <w:szCs w:val="18"/>
                <w:lang w:val="en-GB" w:eastAsia="en-GB"/>
              </w:rPr>
            </w:pPr>
            <w:r w:rsidRPr="00DB38BA">
              <w:rPr>
                <w:rFonts w:ascii="Tahoma" w:eastAsia="Times New Roman" w:hAnsi="Tahoma" w:cs="Tahoma"/>
                <w:sz w:val="18"/>
                <w:szCs w:val="18"/>
                <w:lang w:val="en-GB" w:eastAsia="en-GB"/>
              </w:rPr>
              <w:t>(to be legally employed to work in the UK)</w:t>
            </w:r>
          </w:p>
        </w:tc>
        <w:tc>
          <w:tcPr>
            <w:tcW w:w="993" w:type="dxa"/>
            <w:tcBorders>
              <w:bottom w:val="single" w:sz="4" w:space="0" w:color="auto"/>
            </w:tcBorders>
            <w:vAlign w:val="center"/>
          </w:tcPr>
          <w:p w:rsidR="00DB38BA" w:rsidRPr="00DB38BA" w:rsidRDefault="00DB38BA" w:rsidP="00DB38BA">
            <w:pPr>
              <w:spacing w:after="0" w:line="240" w:lineRule="auto"/>
              <w:jc w:val="center"/>
              <w:rPr>
                <w:rFonts w:ascii="Wingdings 2" w:eastAsia="Times New Roman" w:hAnsi="Wingdings 2" w:cs="Arial"/>
                <w:sz w:val="24"/>
                <w:szCs w:val="24"/>
                <w:lang w:val="en-GB" w:eastAsia="en-GB"/>
              </w:rPr>
            </w:pPr>
            <w:r w:rsidRPr="00DB38BA">
              <w:rPr>
                <w:rFonts w:ascii="Wingdings 2" w:eastAsia="Times New Roman" w:hAnsi="Wingdings 2" w:cs="Arial"/>
                <w:sz w:val="24"/>
                <w:szCs w:val="24"/>
                <w:lang w:val="en-GB" w:eastAsia="en-GB"/>
              </w:rPr>
              <w:t></w:t>
            </w:r>
          </w:p>
        </w:tc>
        <w:tc>
          <w:tcPr>
            <w:tcW w:w="992" w:type="dxa"/>
            <w:tcBorders>
              <w:bottom w:val="single" w:sz="4" w:space="0" w:color="auto"/>
            </w:tcBorders>
            <w:vAlign w:val="center"/>
          </w:tcPr>
          <w:p w:rsidR="00DB38BA" w:rsidRPr="00DB38BA" w:rsidRDefault="00DB38BA" w:rsidP="00DB38BA">
            <w:pPr>
              <w:spacing w:after="0" w:line="240" w:lineRule="auto"/>
              <w:jc w:val="center"/>
              <w:rPr>
                <w:rFonts w:ascii="Wingdings 2" w:eastAsia="Times New Roman" w:hAnsi="Wingdings 2" w:cs="Arial"/>
                <w:sz w:val="24"/>
                <w:szCs w:val="24"/>
                <w:lang w:val="en-GB" w:eastAsia="en-GB"/>
              </w:rPr>
            </w:pPr>
          </w:p>
        </w:tc>
        <w:tc>
          <w:tcPr>
            <w:tcW w:w="1498" w:type="dxa"/>
            <w:tcBorders>
              <w:bottom w:val="single" w:sz="4" w:space="0" w:color="auto"/>
            </w:tcBorders>
            <w:vAlign w:val="center"/>
          </w:tcPr>
          <w:p w:rsidR="00DB38BA" w:rsidRPr="00DB38BA" w:rsidRDefault="00DB38BA" w:rsidP="00DB38BA">
            <w:pPr>
              <w:spacing w:after="0" w:line="240" w:lineRule="auto"/>
              <w:rPr>
                <w:rFonts w:ascii="Tahoma" w:eastAsia="Times New Roman" w:hAnsi="Tahoma" w:cs="Tahoma"/>
                <w:sz w:val="16"/>
                <w:szCs w:val="16"/>
                <w:lang w:val="en-GB" w:eastAsia="en-GB"/>
              </w:rPr>
            </w:pPr>
            <w:r w:rsidRPr="00DB38BA">
              <w:rPr>
                <w:rFonts w:ascii="Tahoma" w:eastAsia="Times New Roman" w:hAnsi="Tahoma" w:cs="Tahoma"/>
                <w:sz w:val="16"/>
                <w:szCs w:val="16"/>
                <w:lang w:val="en-GB" w:eastAsia="en-GB"/>
              </w:rPr>
              <w:t>Interview</w:t>
            </w:r>
          </w:p>
        </w:tc>
      </w:tr>
      <w:tr w:rsidR="00DB38BA" w:rsidRPr="00DB38BA" w:rsidTr="001D26E0">
        <w:tc>
          <w:tcPr>
            <w:tcW w:w="9828" w:type="dxa"/>
            <w:gridSpan w:val="4"/>
            <w:tcBorders>
              <w:bottom w:val="single" w:sz="4" w:space="0" w:color="auto"/>
            </w:tcBorders>
            <w:vAlign w:val="center"/>
          </w:tcPr>
          <w:p w:rsidR="00DB38BA" w:rsidRPr="00DB38BA" w:rsidRDefault="00DB38BA" w:rsidP="00DB38BA">
            <w:pPr>
              <w:spacing w:after="0" w:line="240" w:lineRule="auto"/>
              <w:rPr>
                <w:rFonts w:ascii="Tahoma" w:eastAsia="Times New Roman" w:hAnsi="Tahoma" w:cs="Tahoma"/>
                <w:b/>
                <w:i/>
                <w:sz w:val="16"/>
                <w:szCs w:val="16"/>
                <w:lang w:val="en-GB" w:eastAsia="en-GB"/>
              </w:rPr>
            </w:pPr>
            <w:r w:rsidRPr="00DB38BA">
              <w:rPr>
                <w:rFonts w:ascii="Tahoma" w:eastAsia="Times New Roman" w:hAnsi="Tahoma" w:cs="Tahoma"/>
                <w:b/>
                <w:i/>
                <w:sz w:val="18"/>
                <w:szCs w:val="18"/>
                <w:lang w:val="en-GB" w:eastAsia="en-GB"/>
              </w:rPr>
              <w:t>The College is committed to safeguarding and promoting the welfare of young people and vulnerable adults and expects all staff and volunteers to share this commitment.</w:t>
            </w:r>
          </w:p>
        </w:tc>
      </w:tr>
      <w:tr w:rsidR="00DB38BA" w:rsidRPr="00DB38BA" w:rsidTr="001D26E0">
        <w:tc>
          <w:tcPr>
            <w:tcW w:w="9828" w:type="dxa"/>
            <w:gridSpan w:val="4"/>
            <w:tcBorders>
              <w:bottom w:val="single" w:sz="4" w:space="0" w:color="auto"/>
            </w:tcBorders>
            <w:vAlign w:val="center"/>
          </w:tcPr>
          <w:p w:rsidR="00DB38BA" w:rsidRPr="00DB38BA" w:rsidRDefault="00DB38BA" w:rsidP="00DB38BA">
            <w:pPr>
              <w:spacing w:after="0" w:line="240" w:lineRule="auto"/>
              <w:rPr>
                <w:rFonts w:ascii="Arial" w:eastAsia="Times New Roman" w:hAnsi="Arial" w:cs="Arial"/>
                <w:i/>
                <w:sz w:val="16"/>
                <w:szCs w:val="16"/>
                <w:lang w:val="en-GB" w:eastAsia="en-GB"/>
              </w:rPr>
            </w:pPr>
            <w:r w:rsidRPr="00DB38BA">
              <w:rPr>
                <w:rFonts w:ascii="Tahoma" w:eastAsia="Times New Roman" w:hAnsi="Tahoma" w:cs="Tahoma"/>
                <w:i/>
                <w:sz w:val="18"/>
                <w:szCs w:val="18"/>
                <w:lang w:val="en-GB" w:eastAsia="en-GB"/>
              </w:rPr>
              <w:t>* this will follow an initial offer of employment</w:t>
            </w:r>
          </w:p>
        </w:tc>
      </w:tr>
    </w:tbl>
    <w:p w:rsidR="00DB38BA" w:rsidRPr="00DB38BA" w:rsidRDefault="00DB38BA" w:rsidP="00DB38BA">
      <w:pPr>
        <w:spacing w:after="0" w:line="240" w:lineRule="auto"/>
        <w:jc w:val="both"/>
        <w:rPr>
          <w:rFonts w:ascii="Tahoma" w:eastAsia="Times New Roman" w:hAnsi="Tahoma" w:cs="Tahoma"/>
          <w:sz w:val="20"/>
          <w:szCs w:val="20"/>
          <w:lang w:val="en-GB" w:eastAsia="en-GB"/>
        </w:rPr>
      </w:pPr>
    </w:p>
    <w:p w:rsidR="00EC7311" w:rsidRDefault="00EC7311"/>
    <w:sectPr w:rsidR="00EC7311" w:rsidSect="001D26E0">
      <w:pgSz w:w="11906" w:h="16838"/>
      <w:pgMar w:top="576"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3364B"/>
    <w:multiLevelType w:val="hybridMultilevel"/>
    <w:tmpl w:val="582877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242F"/>
    <w:multiLevelType w:val="hybridMultilevel"/>
    <w:tmpl w:val="BE6E3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B7429"/>
    <w:multiLevelType w:val="hybridMultilevel"/>
    <w:tmpl w:val="34C85C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090E"/>
    <w:multiLevelType w:val="hybridMultilevel"/>
    <w:tmpl w:val="2348DC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056E3"/>
    <w:multiLevelType w:val="hybridMultilevel"/>
    <w:tmpl w:val="2ACE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BA0"/>
    <w:multiLevelType w:val="hybridMultilevel"/>
    <w:tmpl w:val="2DDA77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45625"/>
    <w:multiLevelType w:val="hybridMultilevel"/>
    <w:tmpl w:val="2FCAD5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A60FB"/>
    <w:multiLevelType w:val="hybridMultilevel"/>
    <w:tmpl w:val="7F46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5597E"/>
    <w:multiLevelType w:val="hybridMultilevel"/>
    <w:tmpl w:val="04EAC4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5701F"/>
    <w:multiLevelType w:val="hybridMultilevel"/>
    <w:tmpl w:val="4A46D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94806"/>
    <w:multiLevelType w:val="hybridMultilevel"/>
    <w:tmpl w:val="BE02F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A7479"/>
    <w:multiLevelType w:val="hybridMultilevel"/>
    <w:tmpl w:val="2524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8"/>
  </w:num>
  <w:num w:numId="5">
    <w:abstractNumId w:val="12"/>
  </w:num>
  <w:num w:numId="6">
    <w:abstractNumId w:val="3"/>
  </w:num>
  <w:num w:numId="7">
    <w:abstractNumId w:val="4"/>
  </w:num>
  <w:num w:numId="8">
    <w:abstractNumId w:val="10"/>
  </w:num>
  <w:num w:numId="9">
    <w:abstractNumId w:val="11"/>
  </w:num>
  <w:num w:numId="10">
    <w:abstractNumId w:val="6"/>
  </w:num>
  <w:num w:numId="11">
    <w:abstractNumId w:val="9"/>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BA"/>
    <w:rsid w:val="001D26E0"/>
    <w:rsid w:val="00517315"/>
    <w:rsid w:val="00DB38BA"/>
    <w:rsid w:val="00E45349"/>
    <w:rsid w:val="00E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8C99"/>
  <w15:chartTrackingRefBased/>
  <w15:docId w15:val="{D973D2EA-6665-4072-AD5A-33FA0BC0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Johnson</dc:creator>
  <cp:keywords/>
  <dc:description/>
  <cp:lastModifiedBy>Catherine Johnson</cp:lastModifiedBy>
  <cp:revision>2</cp:revision>
  <dcterms:created xsi:type="dcterms:W3CDTF">2023-07-11T10:23:00Z</dcterms:created>
  <dcterms:modified xsi:type="dcterms:W3CDTF">2023-07-11T10:23:00Z</dcterms:modified>
</cp:coreProperties>
</file>